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0E" w:rsidRPr="001A3945" w:rsidRDefault="00C67A0E" w:rsidP="001A3945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1A3945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C67A0E" w:rsidRPr="001A3945" w:rsidRDefault="00C67A0E" w:rsidP="001A3945">
      <w:pPr>
        <w:ind w:firstLine="709"/>
      </w:pPr>
    </w:p>
    <w:p w:rsidR="00C67A0E" w:rsidRPr="001A3945" w:rsidRDefault="00C67A0E" w:rsidP="001A3945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1A3945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1A3945">
        <w:rPr>
          <w:bCs/>
          <w:caps/>
        </w:rPr>
        <w:br/>
      </w:r>
    </w:p>
    <w:p w:rsidR="00C67A0E" w:rsidRPr="001A3945" w:rsidRDefault="00C67A0E" w:rsidP="001A3945">
      <w:pPr>
        <w:keepNext/>
        <w:keepLines/>
        <w:autoSpaceDN w:val="0"/>
        <w:ind w:firstLine="709"/>
        <w:jc w:val="center"/>
        <w:outlineLvl w:val="0"/>
        <w:rPr>
          <w:bCs/>
          <w:caps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1A3945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r w:rsidR="00A86AC7" w:rsidRPr="001A3945">
        <w:rPr>
          <w:bCs/>
          <w:caps/>
        </w:rPr>
        <w:t>политологии и политических технологий</w:t>
      </w:r>
      <w:r w:rsidRPr="001A3945">
        <w:rPr>
          <w:bCs/>
          <w:caps/>
        </w:rPr>
        <w:br/>
      </w:r>
    </w:p>
    <w:p w:rsidR="00C67A0E" w:rsidRPr="001A3945" w:rsidRDefault="00C67A0E" w:rsidP="001A3945">
      <w:pPr>
        <w:ind w:firstLine="709"/>
      </w:pPr>
    </w:p>
    <w:p w:rsidR="00C67A0E" w:rsidRPr="001A3945" w:rsidRDefault="00C67A0E" w:rsidP="001A3945">
      <w:pPr>
        <w:autoSpaceDN w:val="0"/>
        <w:ind w:firstLine="709"/>
      </w:pPr>
    </w:p>
    <w:p w:rsidR="00C67A0E" w:rsidRPr="001A3945" w:rsidRDefault="00C67A0E" w:rsidP="001A3945">
      <w:pPr>
        <w:autoSpaceDN w:val="0"/>
        <w:ind w:firstLine="709"/>
      </w:pPr>
    </w:p>
    <w:p w:rsidR="00C67A0E" w:rsidRPr="001A3945" w:rsidRDefault="00C67A0E" w:rsidP="001A3945">
      <w:pPr>
        <w:autoSpaceDN w:val="0"/>
        <w:ind w:firstLine="709"/>
      </w:pPr>
    </w:p>
    <w:p w:rsidR="00C67A0E" w:rsidRPr="001A3945" w:rsidRDefault="00C67A0E" w:rsidP="001A3945">
      <w:pPr>
        <w:ind w:firstLine="709"/>
      </w:pPr>
    </w:p>
    <w:p w:rsidR="00C67A0E" w:rsidRPr="001A3945" w:rsidRDefault="00C67A0E" w:rsidP="001A3945">
      <w:pPr>
        <w:keepNext/>
        <w:keepLines/>
        <w:autoSpaceDN w:val="0"/>
        <w:ind w:firstLine="709"/>
        <w:jc w:val="center"/>
        <w:outlineLvl w:val="0"/>
        <w:rPr>
          <w:b/>
          <w:bCs/>
          <w:caps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1A3945">
        <w:rPr>
          <w:b/>
          <w:bCs/>
          <w:caps/>
        </w:rPr>
        <w:t>методические рекомендации</w:t>
      </w:r>
      <w:bookmarkEnd w:id="15"/>
      <w:bookmarkEnd w:id="16"/>
      <w:bookmarkEnd w:id="17"/>
      <w:bookmarkEnd w:id="18"/>
    </w:p>
    <w:p w:rsidR="00C67A0E" w:rsidRPr="001A3945" w:rsidRDefault="00C67A0E" w:rsidP="001A3945">
      <w:pPr>
        <w:keepNext/>
        <w:keepLines/>
        <w:autoSpaceDN w:val="0"/>
        <w:ind w:firstLine="709"/>
        <w:jc w:val="center"/>
        <w:outlineLvl w:val="0"/>
        <w:rPr>
          <w:b/>
          <w:bCs/>
          <w:caps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1A3945">
        <w:rPr>
          <w:b/>
          <w:bCs/>
          <w:caps/>
        </w:rPr>
        <w:t>к семинарским занятиям</w:t>
      </w:r>
      <w:bookmarkEnd w:id="19"/>
      <w:bookmarkEnd w:id="20"/>
      <w:bookmarkEnd w:id="21"/>
      <w:bookmarkEnd w:id="22"/>
    </w:p>
    <w:p w:rsidR="00C67A0E" w:rsidRPr="001A3945" w:rsidRDefault="00C67A0E" w:rsidP="001A3945">
      <w:pPr>
        <w:ind w:firstLine="709"/>
      </w:pPr>
    </w:p>
    <w:p w:rsidR="00C67A0E" w:rsidRPr="001A3945" w:rsidRDefault="00C67A0E" w:rsidP="001A3945">
      <w:pPr>
        <w:ind w:firstLine="709"/>
      </w:pPr>
    </w:p>
    <w:p w:rsidR="00C67A0E" w:rsidRPr="001A3945" w:rsidRDefault="00C67A0E" w:rsidP="001A3945">
      <w:pPr>
        <w:ind w:firstLine="709"/>
        <w:rPr>
          <w:b/>
        </w:rPr>
      </w:pPr>
    </w:p>
    <w:p w:rsidR="00204B02" w:rsidRPr="001A3945" w:rsidRDefault="00204B02" w:rsidP="001A3945">
      <w:pPr>
        <w:tabs>
          <w:tab w:val="center" w:pos="5217"/>
          <w:tab w:val="right" w:pos="9355"/>
        </w:tabs>
        <w:ind w:firstLine="709"/>
        <w:rPr>
          <w:b/>
          <w:lang w:val="kk-KZ"/>
        </w:rPr>
      </w:pPr>
      <w:r w:rsidRPr="001A3945">
        <w:rPr>
          <w:b/>
        </w:rPr>
        <w:t>Экспертиза и прогнозирование в конфликтологии</w:t>
      </w:r>
      <w:r w:rsidRPr="001A3945">
        <w:rPr>
          <w:b/>
          <w:lang w:val="kk-KZ"/>
        </w:rPr>
        <w:t>»</w:t>
      </w:r>
    </w:p>
    <w:p w:rsidR="00C67A0E" w:rsidRPr="001A3945" w:rsidRDefault="00C67A0E" w:rsidP="001A3945">
      <w:pPr>
        <w:ind w:firstLine="709"/>
        <w:rPr>
          <w:lang w:val="kk-KZ"/>
        </w:rPr>
      </w:pPr>
    </w:p>
    <w:p w:rsidR="00A5239F" w:rsidRPr="001A3945" w:rsidRDefault="00C67A0E" w:rsidP="001A3945">
      <w:pPr>
        <w:autoSpaceDN w:val="0"/>
        <w:ind w:firstLine="709"/>
        <w:jc w:val="center"/>
        <w:rPr>
          <w:rFonts w:eastAsia="Arial Unicode MS"/>
          <w:b/>
          <w:lang w:val="kk-KZ"/>
        </w:rPr>
      </w:pPr>
      <w:r w:rsidRPr="001A3945">
        <w:t xml:space="preserve">СПЕЦИАЛЬНОСТЬ: </w:t>
      </w:r>
      <w:r w:rsidR="0036452E">
        <w:t>7М03108</w:t>
      </w:r>
      <w:r w:rsidR="00A5239F" w:rsidRPr="001A3945">
        <w:rPr>
          <w:rFonts w:eastAsia="Arial Unicode MS"/>
          <w:b/>
          <w:lang w:val="kk-KZ"/>
        </w:rPr>
        <w:t>-«</w:t>
      </w:r>
      <w:r w:rsidR="00A5239F" w:rsidRPr="001A3945">
        <w:rPr>
          <w:rFonts w:eastAsia="Arial Unicode MS"/>
          <w:b/>
        </w:rPr>
        <w:t>Конфликтология</w:t>
      </w:r>
      <w:r w:rsidR="00A5239F" w:rsidRPr="001A3945">
        <w:rPr>
          <w:rFonts w:eastAsia="Arial Unicode MS"/>
          <w:b/>
          <w:lang w:val="kk-KZ"/>
        </w:rPr>
        <w:t>»</w:t>
      </w: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07504" w:rsidRPr="001A3945" w:rsidRDefault="00C07504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C67A0E" w:rsidP="001A3945">
      <w:pPr>
        <w:autoSpaceDN w:val="0"/>
        <w:ind w:firstLine="709"/>
        <w:jc w:val="center"/>
      </w:pPr>
    </w:p>
    <w:p w:rsidR="00C67A0E" w:rsidRPr="001A3945" w:rsidRDefault="0036452E" w:rsidP="001A3945">
      <w:pPr>
        <w:autoSpaceDN w:val="0"/>
        <w:ind w:firstLine="709"/>
        <w:jc w:val="center"/>
      </w:pPr>
      <w:r>
        <w:t>Алматы, 2021</w:t>
      </w:r>
    </w:p>
    <w:p w:rsidR="00C67A0E" w:rsidRPr="001A3945" w:rsidRDefault="00C67A0E" w:rsidP="001A3945">
      <w:pPr>
        <w:ind w:firstLine="709"/>
      </w:pPr>
      <w:r w:rsidRPr="001A3945">
        <w:br w:type="page"/>
      </w:r>
    </w:p>
    <w:p w:rsidR="000D4280" w:rsidRPr="001A3945" w:rsidRDefault="00C67A0E" w:rsidP="001A3945">
      <w:pPr>
        <w:ind w:firstLine="709"/>
        <w:jc w:val="center"/>
        <w:rPr>
          <w:rStyle w:val="aa"/>
          <w:b w:val="0"/>
          <w:color w:val="365F91" w:themeColor="accent1" w:themeShade="BF"/>
        </w:rPr>
      </w:pPr>
      <w:r w:rsidRPr="001A3945">
        <w:rPr>
          <w:b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="00A3781E" w:rsidRPr="001A3945">
        <w:rPr>
          <w:b/>
        </w:rPr>
        <w:br/>
      </w:r>
    </w:p>
    <w:p w:rsidR="00C07504" w:rsidRPr="001A3945" w:rsidRDefault="00C07504" w:rsidP="001A3945">
      <w:pPr>
        <w:ind w:firstLine="709"/>
        <w:jc w:val="center"/>
        <w:rPr>
          <w:rStyle w:val="aa"/>
          <w:color w:val="365F91" w:themeColor="accent1" w:themeShade="BF"/>
        </w:rPr>
      </w:pPr>
    </w:p>
    <w:p w:rsidR="00391672" w:rsidRPr="001A3945" w:rsidRDefault="00510805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bookmarkStart w:id="23" w:name="_Toc430522454"/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bookmarkEnd w:id="23"/>
      <w:r w:rsidR="00391672" w:rsidRPr="001A3945">
        <w:rPr>
          <w:rFonts w:ascii="Times New Roman" w:hAnsi="Times New Roman" w:cs="Times New Roman"/>
          <w:b w:val="0"/>
          <w:color w:val="auto"/>
          <w:sz w:val="24"/>
          <w:szCs w:val="24"/>
        </w:rPr>
        <w:t>Основные понятия и категории экспертизы и прогнозирования конфликтов</w:t>
      </w:r>
    </w:p>
    <w:p w:rsidR="00391672" w:rsidRPr="001A3945" w:rsidRDefault="00391672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lang w:val="kk-KZ" w:bidi="ar-EG"/>
        </w:rPr>
        <w:t xml:space="preserve">Цель занятия: магистрант должен иметь комплексное представление об </w:t>
      </w:r>
      <w:r w:rsidRPr="001A3945">
        <w:t>основных понятиях и категориях экспертизы и прогнозирования</w:t>
      </w:r>
    </w:p>
    <w:p w:rsidR="00391672" w:rsidRPr="001A3945" w:rsidRDefault="00391672" w:rsidP="001A3945">
      <w:pPr>
        <w:pStyle w:val="Web"/>
        <w:spacing w:before="0" w:beforeAutospacing="0" w:after="0" w:afterAutospacing="0"/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На основе анализа рекомендуемой литературы изучить </w:t>
      </w:r>
      <w:r w:rsidR="00724A46" w:rsidRPr="001A3945">
        <w:t xml:space="preserve">исследовать методы анализа и прогнозирования </w:t>
      </w:r>
      <w:r w:rsidRPr="001A3945">
        <w:t xml:space="preserve">конфликтов </w:t>
      </w:r>
    </w:p>
    <w:p w:rsidR="001A3945" w:rsidRDefault="001A3945" w:rsidP="001A3945">
      <w:pPr>
        <w:pStyle w:val="afa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46020" w:rsidRPr="001A3945" w:rsidRDefault="00146020" w:rsidP="001A3945">
      <w:pPr>
        <w:pStyle w:val="afa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</w:pPr>
      <w:r w:rsidRPr="001A3945">
        <w:rPr>
          <w:rFonts w:ascii="Times New Roman" w:hAnsi="Times New Roman"/>
          <w:b/>
          <w:sz w:val="24"/>
          <w:szCs w:val="24"/>
        </w:rPr>
        <w:t>Рекомендуемаялитература</w:t>
      </w:r>
      <w:r w:rsidRPr="001A3945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146020" w:rsidRPr="001A3945" w:rsidRDefault="00146020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A394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1. Louis Kriesberg</w:t>
      </w:r>
      <w:r w:rsidRPr="001A3945">
        <w:rPr>
          <w:rFonts w:ascii="Times New Roman" w:hAnsi="Times New Roman"/>
          <w:sz w:val="24"/>
          <w:szCs w:val="24"/>
          <w:lang w:val="en-US"/>
        </w:rPr>
        <w:t>Constructive conflict.- USA,  2012</w:t>
      </w:r>
    </w:p>
    <w:p w:rsidR="00146020" w:rsidRPr="001A3945" w:rsidRDefault="00146020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1A3945">
        <w:rPr>
          <w:rFonts w:ascii="Times New Roman" w:hAnsi="Times New Roman"/>
          <w:i/>
          <w:sz w:val="24"/>
          <w:szCs w:val="24"/>
          <w:lang w:val="en-GB"/>
        </w:rPr>
        <w:t>Grigsby E.</w:t>
      </w:r>
      <w:r w:rsidRPr="001A3945">
        <w:rPr>
          <w:rFonts w:ascii="Times New Roman" w:hAnsi="Times New Roman"/>
          <w:sz w:val="24"/>
          <w:szCs w:val="24"/>
          <w:lang w:val="en-GB"/>
        </w:rPr>
        <w:t xml:space="preserve">Analyzing Politics. An Introduction to Political Science. 6th Ed. – Stamford, USA: CENGAGE Learning, 2015. – 384 </w:t>
      </w:r>
      <w:r w:rsidRPr="001A3945">
        <w:rPr>
          <w:rFonts w:ascii="Times New Roman" w:hAnsi="Times New Roman"/>
          <w:sz w:val="24"/>
          <w:szCs w:val="24"/>
        </w:rPr>
        <w:t>с</w:t>
      </w:r>
      <w:r w:rsidRPr="001A3945">
        <w:rPr>
          <w:rFonts w:ascii="Times New Roman" w:hAnsi="Times New Roman"/>
          <w:sz w:val="24"/>
          <w:szCs w:val="24"/>
          <w:lang w:val="en-GB"/>
        </w:rPr>
        <w:t>.</w:t>
      </w:r>
    </w:p>
    <w:p w:rsidR="00146020" w:rsidRPr="001A3945" w:rsidRDefault="00146020" w:rsidP="001A3945">
      <w:pPr>
        <w:pStyle w:val="af7"/>
        <w:spacing w:after="0"/>
        <w:ind w:firstLine="709"/>
        <w:rPr>
          <w:lang w:val="en-GB"/>
        </w:rPr>
      </w:pPr>
      <w:r w:rsidRPr="001A3945">
        <w:rPr>
          <w:lang w:val="kk-KZ"/>
        </w:rPr>
        <w:t xml:space="preserve">3. </w:t>
      </w:r>
      <w:r w:rsidRPr="001A3945">
        <w:rPr>
          <w:i/>
          <w:lang w:val="en-GB"/>
        </w:rPr>
        <w:t>Jaroszewicz M., Kazmierkiewicz P., Irnazarov F.</w:t>
      </w:r>
      <w:r w:rsidRPr="001A3945">
        <w:rPr>
          <w:lang w:val="en-GB"/>
        </w:rPr>
        <w:t xml:space="preserve"> Risk Analysis on ReturnMigration and Challenges in Central Asia 2017. </w:t>
      </w:r>
    </w:p>
    <w:p w:rsidR="00146020" w:rsidRPr="0036452E" w:rsidRDefault="00146020" w:rsidP="001A3945">
      <w:pPr>
        <w:pStyle w:val="af7"/>
        <w:spacing w:after="0"/>
        <w:ind w:firstLine="709"/>
      </w:pPr>
      <w:r w:rsidRPr="001A3945">
        <w:t>4. Ахременков А. Политический анализ и прогнозирование.-М., 2016</w:t>
      </w:r>
    </w:p>
    <w:p w:rsidR="00146020" w:rsidRPr="001A3945" w:rsidRDefault="00146020" w:rsidP="001A3945">
      <w:pPr>
        <w:pStyle w:val="af7"/>
        <w:spacing w:after="0"/>
        <w:ind w:firstLine="709"/>
      </w:pPr>
      <w:r w:rsidRPr="001A3945">
        <w:t xml:space="preserve">5. Политический анализ и прогнозирование : учебник для бакалавриата и магистратуры / С. Г. Туронок. — М.: Издательство Юрайт, 2016. — 291 с.  </w:t>
      </w:r>
    </w:p>
    <w:p w:rsidR="00146020" w:rsidRPr="001A3945" w:rsidRDefault="00146020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rPr>
          <w:lang w:val="kk-KZ"/>
        </w:rPr>
        <w:t>6.</w:t>
      </w:r>
      <w:r w:rsidRPr="001A3945">
        <w:t xml:space="preserve"> Математическое моделирование политических систем и процессов.- М, 2011</w:t>
      </w:r>
      <w:r w:rsidRPr="001A3945">
        <w:rPr>
          <w:lang w:val="kk-KZ"/>
        </w:rPr>
        <w:t>.</w:t>
      </w:r>
    </w:p>
    <w:p w:rsidR="00391672" w:rsidRPr="0036452E" w:rsidRDefault="00391672" w:rsidP="001A3945">
      <w:pPr>
        <w:ind w:firstLine="709"/>
      </w:pPr>
    </w:p>
    <w:p w:rsidR="00391672" w:rsidRPr="001A3945" w:rsidRDefault="00391672" w:rsidP="001A3945">
      <w:pPr>
        <w:ind w:firstLine="709"/>
        <w:rPr>
          <w:lang w:val="kk-KZ"/>
        </w:rPr>
      </w:pPr>
    </w:p>
    <w:p w:rsidR="00E419D0" w:rsidRPr="001A3945" w:rsidRDefault="00E419D0" w:rsidP="001A3945">
      <w:pPr>
        <w:ind w:firstLine="709"/>
        <w:jc w:val="center"/>
        <w:rPr>
          <w:rStyle w:val="aa"/>
          <w:color w:val="365F91" w:themeColor="accent1" w:themeShade="BF"/>
        </w:rPr>
      </w:pPr>
    </w:p>
    <w:p w:rsidR="00345107" w:rsidRPr="001A3945" w:rsidRDefault="00E419D0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 </w:t>
      </w:r>
      <w:r w:rsidRPr="001A3945">
        <w:rPr>
          <w:rFonts w:ascii="Times New Roman" w:hAnsi="Times New Roman" w:cs="Times New Roman"/>
          <w:b w:val="0"/>
          <w:color w:val="auto"/>
          <w:sz w:val="24"/>
          <w:szCs w:val="24"/>
        </w:rPr>
        <w:t>«Мозговые центры», исследующие конфликты</w:t>
      </w:r>
    </w:p>
    <w:p w:rsidR="00345107" w:rsidRPr="001A3945" w:rsidRDefault="00345107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lang w:val="kk-KZ" w:bidi="ar-EG"/>
        </w:rPr>
        <w:t>Цель занятия:</w:t>
      </w:r>
      <w:r w:rsidR="00A86AC7" w:rsidRPr="001A3945">
        <w:rPr>
          <w:b/>
          <w:lang w:val="kk-KZ" w:bidi="ar-EG"/>
        </w:rPr>
        <w:t xml:space="preserve"> магистрант должен иметь комплексное представление об </w:t>
      </w:r>
      <w:r w:rsidR="004A5220" w:rsidRPr="001A3945">
        <w:t>о</w:t>
      </w:r>
      <w:r w:rsidR="00A86AC7" w:rsidRPr="001A3945">
        <w:t>сновных и исследовательских центрах по разрешению   конфликтов.</w:t>
      </w:r>
    </w:p>
    <w:p w:rsidR="00C07504" w:rsidRPr="001A3945" w:rsidRDefault="00345107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  <w:bCs/>
        </w:rPr>
      </w:pPr>
      <w:r w:rsidRPr="001A3945">
        <w:rPr>
          <w:b/>
          <w:bCs/>
        </w:rPr>
        <w:t>Задачи:</w:t>
      </w:r>
      <w:r w:rsidR="004A5220" w:rsidRPr="001A3945">
        <w:rPr>
          <w:b/>
          <w:bCs/>
        </w:rPr>
        <w:t xml:space="preserve"> сформировать целостное представление о направлениях, изучающих исследовательские центры </w:t>
      </w:r>
    </w:p>
    <w:p w:rsidR="00345107" w:rsidRPr="001A3945" w:rsidRDefault="00345107" w:rsidP="001A3945">
      <w:pPr>
        <w:pStyle w:val="Web"/>
        <w:spacing w:before="0" w:beforeAutospacing="0" w:after="0" w:afterAutospacing="0"/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</w:t>
      </w:r>
      <w:r w:rsidR="004A5220" w:rsidRPr="001A3945">
        <w:t>На основе анализа рекомендуемой литературы и</w:t>
      </w:r>
      <w:r w:rsidR="00AD3D5D" w:rsidRPr="001A3945">
        <w:t xml:space="preserve">зучить исследовательские центры, исследовать методы исследования конфликтов </w:t>
      </w:r>
    </w:p>
    <w:p w:rsidR="001A3945" w:rsidRDefault="001A3945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lang w:val="kk-KZ"/>
        </w:rPr>
      </w:pPr>
    </w:p>
    <w:p w:rsidR="00E419D0" w:rsidRPr="001A3945" w:rsidRDefault="00E419D0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  <w:lang w:val="en-US"/>
        </w:rPr>
      </w:pPr>
      <w:r w:rsidRPr="001A3945">
        <w:rPr>
          <w:b/>
        </w:rPr>
        <w:t>Рекомендуемаялитература</w:t>
      </w:r>
      <w:r w:rsidRPr="001A3945">
        <w:rPr>
          <w:b/>
          <w:lang w:val="en-US"/>
        </w:rPr>
        <w:t>:</w:t>
      </w:r>
    </w:p>
    <w:p w:rsidR="00E419D0" w:rsidRPr="001A3945" w:rsidRDefault="00E419D0" w:rsidP="001A3945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lang w:val="en-US"/>
        </w:rPr>
      </w:pPr>
      <w:r w:rsidRPr="001A3945">
        <w:rPr>
          <w:rStyle w:val="af9"/>
          <w:rFonts w:ascii="Times New Roman" w:hAnsi="Times New Roman" w:cs="Times New Roman"/>
          <w:bCs/>
          <w:i w:val="0"/>
          <w:color w:val="auto"/>
          <w:lang w:val="en-US"/>
        </w:rPr>
        <w:t>1 Conflict Resolution in a Changing World</w:t>
      </w:r>
      <w:hyperlink r:id="rId9" w:history="1">
        <w:r w:rsidRPr="001A3945">
          <w:rPr>
            <w:rStyle w:val="a3"/>
            <w:rFonts w:ascii="Times New Roman" w:hAnsi="Times New Roman" w:cs="Times New Roman"/>
            <w:i w:val="0"/>
            <w:color w:val="auto"/>
            <w:lang w:val="en-US"/>
          </w:rPr>
          <w:t>https://www.nap.edu/read/9897/chapter/2</w:t>
        </w:r>
      </w:hyperlink>
    </w:p>
    <w:p w:rsidR="00E419D0" w:rsidRPr="001A3945" w:rsidRDefault="00E419D0" w:rsidP="001A3945">
      <w:pPr>
        <w:ind w:firstLine="709"/>
      </w:pPr>
      <w:r w:rsidRPr="001A3945">
        <w:t>2 Журнал Конфликтология</w:t>
      </w:r>
      <w:hyperlink r:id="rId10" w:history="1">
        <w:r w:rsidRPr="001A3945">
          <w:rPr>
            <w:rStyle w:val="a3"/>
            <w:color w:val="auto"/>
          </w:rPr>
          <w:t>https://elibrary.ru/contents.asp?issueid=1588770</w:t>
        </w:r>
      </w:hyperlink>
    </w:p>
    <w:p w:rsidR="00E419D0" w:rsidRPr="001A3945" w:rsidRDefault="00E419D0" w:rsidP="001A3945">
      <w:pPr>
        <w:ind w:firstLine="709"/>
        <w:rPr>
          <w:lang w:val="en-US"/>
        </w:rPr>
      </w:pPr>
      <w:r w:rsidRPr="001A3945">
        <w:rPr>
          <w:lang w:val="en-US"/>
        </w:rPr>
        <w:t>3  PeterWallensteen 2017. Wars, Civil Wars and Armed Conflict. Pattern, Trends and Analytic Paradigms. In States and Peoples in Conflict. Transformations of Conflict Studies, edited by 4 Michael Stohl, Mark I. Lichbach, Peter Grabosky. Routledge 2017, Chapter 1https://www.pcr.uu.se/research/ucdp/publications/#2018</w:t>
      </w:r>
    </w:p>
    <w:p w:rsidR="00E419D0" w:rsidRPr="001A3945" w:rsidRDefault="00E419D0" w:rsidP="001A3945">
      <w:pPr>
        <w:tabs>
          <w:tab w:val="left" w:pos="678"/>
          <w:tab w:val="left" w:pos="993"/>
        </w:tabs>
        <w:autoSpaceDN w:val="0"/>
        <w:ind w:firstLine="709"/>
        <w:jc w:val="both"/>
        <w:rPr>
          <w:lang w:val="en-US"/>
        </w:rPr>
      </w:pPr>
    </w:p>
    <w:p w:rsidR="00345107" w:rsidRPr="001A3945" w:rsidRDefault="00345107" w:rsidP="001A3945">
      <w:pPr>
        <w:ind w:firstLine="709"/>
        <w:rPr>
          <w:lang w:val="kk-KZ"/>
        </w:rPr>
      </w:pPr>
    </w:p>
    <w:p w:rsidR="0033345D" w:rsidRPr="001A3945" w:rsidRDefault="0033345D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4" w:name="_Toc429071912"/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r w:rsidRPr="001A3945">
        <w:rPr>
          <w:rFonts w:ascii="Times New Roman" w:hAnsi="Times New Roman" w:cs="Times New Roman"/>
          <w:b w:val="0"/>
          <w:color w:val="auto"/>
          <w:sz w:val="24"/>
          <w:szCs w:val="24"/>
        </w:rPr>
        <w:t>Типология методов экспертизы и прогнозирования конфликтов</w:t>
      </w:r>
    </w:p>
    <w:p w:rsidR="0033345D" w:rsidRPr="001A3945" w:rsidRDefault="0033345D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1A3945">
        <w:rPr>
          <w:b/>
          <w:lang w:val="kk-KZ" w:bidi="ar-EG"/>
        </w:rPr>
        <w:t xml:space="preserve">Цель занятия: </w:t>
      </w:r>
      <w:r w:rsidRPr="001A3945">
        <w:rPr>
          <w:lang w:val="kk-KZ" w:bidi="ar-EG"/>
        </w:rPr>
        <w:t xml:space="preserve">магистрант должен уметь </w:t>
      </w:r>
      <w:r w:rsidRPr="001A3945">
        <w:t xml:space="preserve">использовать методы политического анализа </w:t>
      </w:r>
    </w:p>
    <w:p w:rsidR="0033345D" w:rsidRPr="001A3945" w:rsidRDefault="0033345D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Cs/>
        </w:rPr>
      </w:pPr>
      <w:r w:rsidRPr="001A3945">
        <w:rPr>
          <w:b/>
          <w:bCs/>
        </w:rPr>
        <w:t xml:space="preserve">Задачи: </w:t>
      </w:r>
      <w:r w:rsidRPr="001A3945">
        <w:rPr>
          <w:bCs/>
        </w:rPr>
        <w:t xml:space="preserve">сформировать целостное представление о методах политического анализа  и прогнозирования </w:t>
      </w:r>
    </w:p>
    <w:p w:rsidR="0033345D" w:rsidRPr="001A3945" w:rsidRDefault="0033345D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i/>
          <w:lang w:val="kk-KZ"/>
        </w:rPr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На основе анализа рекомендуемой литературы изучить методы - социологическое исследование, методы статистической обработки информации, </w:t>
      </w:r>
      <w:r w:rsidRPr="001A3945">
        <w:lastRenderedPageBreak/>
        <w:t xml:space="preserve">метод анализа текстов, ивент-анализ, метод мозгового штурма, картография конфликта, </w:t>
      </w:r>
      <w:r w:rsidRPr="001A3945">
        <w:rPr>
          <w:lang w:val="en-US"/>
        </w:rPr>
        <w:t>SWOT</w:t>
      </w:r>
      <w:r w:rsidRPr="001A3945">
        <w:t>-анализ).</w:t>
      </w:r>
    </w:p>
    <w:p w:rsidR="001A3945" w:rsidRDefault="001A3945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b/>
        </w:rPr>
      </w:pPr>
    </w:p>
    <w:p w:rsidR="002F69DF" w:rsidRPr="0036452E" w:rsidRDefault="00514DA0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b/>
        </w:rPr>
      </w:pPr>
      <w:r w:rsidRPr="001A3945">
        <w:rPr>
          <w:b/>
        </w:rPr>
        <w:t>Рекомендуемаялитература</w:t>
      </w:r>
      <w:r w:rsidRPr="0036452E">
        <w:rPr>
          <w:b/>
        </w:rPr>
        <w:t>:</w:t>
      </w:r>
    </w:p>
    <w:p w:rsidR="002F69DF" w:rsidRPr="001A3945" w:rsidRDefault="002F69DF" w:rsidP="001A3945">
      <w:pPr>
        <w:pStyle w:val="af7"/>
        <w:spacing w:after="0"/>
        <w:ind w:firstLine="709"/>
      </w:pPr>
      <w:r w:rsidRPr="001A3945">
        <w:t>Ахременков А. Политический анализ и прогнозирование.-М., 2016</w:t>
      </w:r>
    </w:p>
    <w:p w:rsidR="002F69DF" w:rsidRPr="001A3945" w:rsidRDefault="002F69DF" w:rsidP="001A3945">
      <w:pPr>
        <w:pStyle w:val="af7"/>
        <w:spacing w:after="0"/>
        <w:ind w:firstLine="709"/>
      </w:pPr>
      <w:r w:rsidRPr="001A3945">
        <w:t xml:space="preserve">Политический анализ и прогнозирование : учебник для бакалавриата и магистратуры / С. Г. Туронок. — М.: Издательство Юрайт, 2016. — 291 с.  </w:t>
      </w:r>
    </w:p>
    <w:p w:rsidR="002F69DF" w:rsidRPr="001A3945" w:rsidRDefault="002F69DF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t>Математическое моделирование политических систем и процессов.- М, 2011</w:t>
      </w:r>
      <w:r w:rsidRPr="001A3945">
        <w:rPr>
          <w:lang w:val="kk-KZ"/>
        </w:rPr>
        <w:t>.</w:t>
      </w:r>
    </w:p>
    <w:p w:rsidR="00A9587B" w:rsidRPr="001A3945" w:rsidRDefault="00A9587B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/>
        </w:rPr>
      </w:pPr>
    </w:p>
    <w:p w:rsidR="001A3945" w:rsidRPr="001A3945" w:rsidRDefault="001A3945" w:rsidP="001A3945">
      <w:pPr>
        <w:ind w:firstLine="709"/>
        <w:rPr>
          <w:b/>
          <w:lang w:val="kk-KZ"/>
        </w:rPr>
      </w:pPr>
    </w:p>
    <w:p w:rsidR="00A9587B" w:rsidRPr="001A3945" w:rsidRDefault="001A3945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/>
        </w:rPr>
      </w:pPr>
      <w:r w:rsidRPr="001A3945">
        <w:rPr>
          <w:b/>
          <w:lang w:val="kk-KZ"/>
        </w:rPr>
        <w:t>Практическое занятие</w:t>
      </w:r>
      <w:r w:rsidR="00A9587B" w:rsidRPr="001A3945">
        <w:t>Сбор данных для экспертизы конфликтов.</w:t>
      </w:r>
    </w:p>
    <w:p w:rsidR="00A9587B" w:rsidRPr="001A3945" w:rsidRDefault="00A9587B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1A3945">
        <w:rPr>
          <w:b/>
          <w:lang w:val="kk-KZ" w:bidi="ar-EG"/>
        </w:rPr>
        <w:t xml:space="preserve">Цель занятия: </w:t>
      </w:r>
      <w:r w:rsidRPr="001A3945">
        <w:rPr>
          <w:lang w:val="kk-KZ" w:bidi="ar-EG"/>
        </w:rPr>
        <w:t xml:space="preserve">магистрант должен уметь </w:t>
      </w:r>
      <w:r w:rsidRPr="001A3945">
        <w:t>осуществлять сбор данных для экспертизы конфликтов.</w:t>
      </w:r>
    </w:p>
    <w:p w:rsidR="001B1836" w:rsidRPr="001A3945" w:rsidRDefault="00A9587B" w:rsidP="001A3945">
      <w:pPr>
        <w:shd w:val="clear" w:color="auto" w:fill="FFFFFF"/>
        <w:tabs>
          <w:tab w:val="left" w:pos="9072"/>
          <w:tab w:val="left" w:pos="9214"/>
        </w:tabs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формирование экспертной  базы, СМИ,анализ документов, </w:t>
      </w:r>
      <w:r w:rsidR="00F5389C" w:rsidRPr="001A3945">
        <w:t xml:space="preserve">прессы, аудио-видео материалов   </w:t>
      </w:r>
    </w:p>
    <w:p w:rsidR="001B1836" w:rsidRPr="001A3945" w:rsidRDefault="001B1836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Cs/>
        </w:rPr>
      </w:pPr>
    </w:p>
    <w:p w:rsidR="00A9587B" w:rsidRPr="0036452E" w:rsidRDefault="00514DA0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b/>
        </w:rPr>
      </w:pPr>
      <w:r w:rsidRPr="001A3945">
        <w:rPr>
          <w:b/>
        </w:rPr>
        <w:t>Рекомендуемаялитература</w:t>
      </w:r>
      <w:r w:rsidRPr="0036452E">
        <w:rPr>
          <w:b/>
        </w:rPr>
        <w:t>:</w:t>
      </w:r>
    </w:p>
    <w:p w:rsidR="00CD2857" w:rsidRPr="001A3945" w:rsidRDefault="00CD2857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A3945">
        <w:rPr>
          <w:rFonts w:ascii="Times New Roman" w:hAnsi="Times New Roman"/>
          <w:i/>
          <w:sz w:val="24"/>
          <w:szCs w:val="24"/>
          <w:lang w:val="en-GB"/>
        </w:rPr>
        <w:t>Grigsby</w:t>
      </w:r>
      <w:r w:rsidRPr="0036452E">
        <w:rPr>
          <w:rFonts w:ascii="Times New Roman" w:hAnsi="Times New Roman"/>
          <w:i/>
          <w:sz w:val="24"/>
          <w:szCs w:val="24"/>
        </w:rPr>
        <w:t xml:space="preserve"> </w:t>
      </w:r>
      <w:r w:rsidRPr="001A3945">
        <w:rPr>
          <w:rFonts w:ascii="Times New Roman" w:hAnsi="Times New Roman"/>
          <w:i/>
          <w:sz w:val="24"/>
          <w:szCs w:val="24"/>
          <w:lang w:val="en-GB"/>
        </w:rPr>
        <w:t>E</w:t>
      </w:r>
      <w:r w:rsidRPr="0036452E">
        <w:rPr>
          <w:rFonts w:ascii="Times New Roman" w:hAnsi="Times New Roman"/>
          <w:i/>
          <w:sz w:val="24"/>
          <w:szCs w:val="24"/>
        </w:rPr>
        <w:t>.</w:t>
      </w:r>
      <w:r w:rsidRPr="001A3945">
        <w:rPr>
          <w:rFonts w:ascii="Times New Roman" w:hAnsi="Times New Roman"/>
          <w:sz w:val="24"/>
          <w:szCs w:val="24"/>
          <w:lang w:val="en-GB"/>
        </w:rPr>
        <w:t>Analyzing</w:t>
      </w:r>
      <w:r w:rsidRPr="0036452E">
        <w:rPr>
          <w:rFonts w:ascii="Times New Roman" w:hAnsi="Times New Roman"/>
          <w:sz w:val="24"/>
          <w:szCs w:val="24"/>
        </w:rPr>
        <w:t xml:space="preserve"> </w:t>
      </w:r>
      <w:r w:rsidRPr="001A3945">
        <w:rPr>
          <w:rFonts w:ascii="Times New Roman" w:hAnsi="Times New Roman"/>
          <w:sz w:val="24"/>
          <w:szCs w:val="24"/>
          <w:lang w:val="en-GB"/>
        </w:rPr>
        <w:t>Politics</w:t>
      </w:r>
      <w:r w:rsidRPr="0036452E">
        <w:rPr>
          <w:rFonts w:ascii="Times New Roman" w:hAnsi="Times New Roman"/>
          <w:sz w:val="24"/>
          <w:szCs w:val="24"/>
        </w:rPr>
        <w:t xml:space="preserve">. </w:t>
      </w:r>
      <w:r w:rsidRPr="001A3945">
        <w:rPr>
          <w:rFonts w:ascii="Times New Roman" w:hAnsi="Times New Roman"/>
          <w:sz w:val="24"/>
          <w:szCs w:val="24"/>
          <w:lang w:val="en-GB"/>
        </w:rPr>
        <w:t xml:space="preserve">An Introduction to Political Science. 6th Ed. – Stamford, USA: CENGAGE Learning, 2015. – 384 </w:t>
      </w:r>
      <w:r w:rsidRPr="001A3945">
        <w:rPr>
          <w:rFonts w:ascii="Times New Roman" w:hAnsi="Times New Roman"/>
          <w:sz w:val="24"/>
          <w:szCs w:val="24"/>
        </w:rPr>
        <w:t>с</w:t>
      </w:r>
      <w:r w:rsidRPr="001A3945">
        <w:rPr>
          <w:rFonts w:ascii="Times New Roman" w:hAnsi="Times New Roman"/>
          <w:sz w:val="24"/>
          <w:szCs w:val="24"/>
          <w:lang w:val="en-GB"/>
        </w:rPr>
        <w:t>.</w:t>
      </w:r>
    </w:p>
    <w:p w:rsidR="00CD2857" w:rsidRPr="001A3945" w:rsidRDefault="00CD2857" w:rsidP="001A3945">
      <w:pPr>
        <w:pStyle w:val="af7"/>
        <w:spacing w:after="0"/>
        <w:ind w:firstLine="709"/>
        <w:rPr>
          <w:lang w:val="en-GB"/>
        </w:rPr>
      </w:pPr>
      <w:r w:rsidRPr="001A3945">
        <w:rPr>
          <w:lang w:val="kk-KZ"/>
        </w:rPr>
        <w:t xml:space="preserve">3. </w:t>
      </w:r>
      <w:r w:rsidRPr="001A3945">
        <w:rPr>
          <w:i/>
          <w:lang w:val="en-GB"/>
        </w:rPr>
        <w:t>Jaroszewicz M., Kazmierkiewicz P., Irnazarov F.</w:t>
      </w:r>
      <w:r w:rsidRPr="001A3945">
        <w:rPr>
          <w:lang w:val="en-GB"/>
        </w:rPr>
        <w:t xml:space="preserve"> Risk Analysis on Return</w:t>
      </w:r>
    </w:p>
    <w:p w:rsidR="00CD2857" w:rsidRPr="001A3945" w:rsidRDefault="00CD2857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GB"/>
        </w:rPr>
        <w:t xml:space="preserve">Migration and Challenges in Central Asia 2017. </w:t>
      </w:r>
    </w:p>
    <w:p w:rsidR="00CD2857" w:rsidRPr="001A3945" w:rsidRDefault="00CD2857" w:rsidP="001A3945">
      <w:pPr>
        <w:pStyle w:val="af7"/>
        <w:spacing w:after="0"/>
        <w:ind w:firstLine="709"/>
      </w:pPr>
      <w:r w:rsidRPr="001A3945">
        <w:t>4. Ахременков А. Политический анализ и прогнозирование.-М., 2016</w:t>
      </w:r>
    </w:p>
    <w:p w:rsidR="00CD2857" w:rsidRPr="001A3945" w:rsidRDefault="00CD2857" w:rsidP="001A3945">
      <w:pPr>
        <w:pStyle w:val="af7"/>
        <w:spacing w:after="0"/>
        <w:ind w:firstLine="709"/>
      </w:pPr>
      <w:r w:rsidRPr="001A3945">
        <w:t xml:space="preserve">5. Политический анализ и прогнозирование : учебник для бакалавриата и магистратуры / С. Г. Туронок. — М.: Издательство Юрайт, 2016. — 291 с.  </w:t>
      </w:r>
    </w:p>
    <w:p w:rsidR="00CD2857" w:rsidRPr="001A3945" w:rsidRDefault="00CD2857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rPr>
          <w:lang w:val="kk-KZ"/>
        </w:rPr>
        <w:t>6.</w:t>
      </w:r>
      <w:r w:rsidRPr="001A3945">
        <w:t xml:space="preserve"> Математическое моделирование политических систем и процессов.- М, 2011</w:t>
      </w:r>
      <w:r w:rsidRPr="001A3945">
        <w:rPr>
          <w:lang w:val="kk-KZ"/>
        </w:rPr>
        <w:t>.</w:t>
      </w:r>
    </w:p>
    <w:p w:rsidR="00CD2857" w:rsidRPr="001A3945" w:rsidRDefault="00CD2857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t>7. Петухов А.Ю. Моделирование социально-политических процессов.-Нижний Новгород, 2015</w:t>
      </w:r>
    </w:p>
    <w:p w:rsidR="00CD2857" w:rsidRPr="001A3945" w:rsidRDefault="00CD2857" w:rsidP="001A3945">
      <w:pPr>
        <w:pStyle w:val="afc"/>
        <w:spacing w:after="0"/>
        <w:ind w:left="0" w:firstLine="709"/>
        <w:jc w:val="both"/>
      </w:pPr>
      <w:r w:rsidRPr="001A3945">
        <w:rPr>
          <w:i/>
          <w:lang w:val="kk-KZ"/>
        </w:rPr>
        <w:t>8.</w:t>
      </w:r>
      <w:r w:rsidRPr="001A3945">
        <w:rPr>
          <w:i/>
        </w:rPr>
        <w:t>Шаклеина Т.А.</w:t>
      </w:r>
      <w:r w:rsidRPr="001A3945">
        <w:t xml:space="preserve"> Введение в прикладной анализ международных ситуаций. – Москва: Аспект пресс, 2014. – 256 с. </w:t>
      </w:r>
    </w:p>
    <w:p w:rsidR="00302F38" w:rsidRPr="001A3945" w:rsidRDefault="00302F38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/>
          <w:lang w:val="kk-KZ" w:bidi="ar-EG"/>
        </w:rPr>
      </w:pPr>
    </w:p>
    <w:p w:rsidR="00302F38" w:rsidRPr="001A3945" w:rsidRDefault="00302F38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r w:rsidRPr="001A3945">
        <w:rPr>
          <w:rFonts w:ascii="Times New Roman" w:hAnsi="Times New Roman" w:cs="Times New Roman"/>
          <w:b w:val="0"/>
          <w:color w:val="auto"/>
          <w:sz w:val="24"/>
          <w:szCs w:val="24"/>
        </w:rPr>
        <w:t>Анализ факторов конфликта</w:t>
      </w:r>
    </w:p>
    <w:p w:rsidR="00302F38" w:rsidRPr="001A3945" w:rsidRDefault="00302F38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1A3945">
        <w:rPr>
          <w:b/>
          <w:lang w:val="kk-KZ" w:bidi="ar-EG"/>
        </w:rPr>
        <w:t xml:space="preserve">Цель занятия: </w:t>
      </w:r>
      <w:r w:rsidRPr="001A3945">
        <w:rPr>
          <w:lang w:val="kk-KZ" w:bidi="ar-EG"/>
        </w:rPr>
        <w:t xml:space="preserve">магистрант должен </w:t>
      </w:r>
      <w:r w:rsidRPr="001A3945">
        <w:t xml:space="preserve"> проводить анализ факторов разрешения конфликтов;</w:t>
      </w:r>
    </w:p>
    <w:p w:rsidR="00302F38" w:rsidRPr="001A3945" w:rsidRDefault="00302F38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bCs/>
        </w:rPr>
        <w:t xml:space="preserve">Задачи: </w:t>
      </w:r>
      <w:r w:rsidRPr="001A3945">
        <w:rPr>
          <w:bCs/>
        </w:rPr>
        <w:t xml:space="preserve">сформировать целостное представление </w:t>
      </w:r>
      <w:r w:rsidRPr="001A3945">
        <w:rPr>
          <w:lang w:val="kk-KZ" w:bidi="ar-EG"/>
        </w:rPr>
        <w:t xml:space="preserve">о факторах </w:t>
      </w:r>
      <w:r w:rsidRPr="001A3945">
        <w:t xml:space="preserve"> разрешения конфликтов </w:t>
      </w:r>
    </w:p>
    <w:p w:rsidR="00302F38" w:rsidRPr="001A3945" w:rsidRDefault="00302F38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На основе анализа рекомендуемой литературы изучить факторы  разрешения конфликтов </w:t>
      </w:r>
    </w:p>
    <w:p w:rsidR="001A3945" w:rsidRDefault="001A3945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lang w:val="kk-KZ"/>
        </w:rPr>
      </w:pPr>
    </w:p>
    <w:p w:rsidR="00302F38" w:rsidRPr="001A3945" w:rsidRDefault="00302F38" w:rsidP="001A3945">
      <w:pPr>
        <w:keepNext/>
        <w:tabs>
          <w:tab w:val="left" w:pos="463"/>
          <w:tab w:val="center" w:pos="9639"/>
        </w:tabs>
        <w:ind w:firstLine="709"/>
        <w:outlineLvl w:val="1"/>
        <w:rPr>
          <w:rStyle w:val="FontStyle33"/>
          <w:bCs w:val="0"/>
          <w:color w:val="auto"/>
        </w:rPr>
      </w:pPr>
      <w:r w:rsidRPr="001A3945">
        <w:rPr>
          <w:b/>
        </w:rPr>
        <w:t>Рекомендуемая литература:</w:t>
      </w:r>
    </w:p>
    <w:p w:rsidR="00302F38" w:rsidRPr="001A3945" w:rsidRDefault="00302F38" w:rsidP="001A3945">
      <w:pPr>
        <w:ind w:firstLine="709"/>
        <w:rPr>
          <w:lang w:val="kk-KZ"/>
        </w:rPr>
      </w:pPr>
      <w:r w:rsidRPr="001A3945">
        <w:rPr>
          <w:lang w:val="kk-KZ"/>
        </w:rPr>
        <w:t>1. Проблема устойчивости политических систем современного мира.- Под ред. С.Г. Еремеева.- М., 2016</w:t>
      </w:r>
    </w:p>
    <w:p w:rsidR="00302F38" w:rsidRPr="001A3945" w:rsidRDefault="00302F38" w:rsidP="001A3945">
      <w:pPr>
        <w:ind w:firstLine="709"/>
        <w:rPr>
          <w:lang w:val="kk-KZ"/>
        </w:rPr>
      </w:pPr>
      <w:r w:rsidRPr="001A3945">
        <w:rPr>
          <w:lang w:val="kk-KZ"/>
        </w:rPr>
        <w:t>2. Центральная Азия  2027: меняющийся стратегический ландшафт. Вероятные сценарии на десять лет вперед.-Астана, 2017</w:t>
      </w:r>
    </w:p>
    <w:p w:rsidR="00302F38" w:rsidRPr="001A3945" w:rsidRDefault="00302F38" w:rsidP="001A3945">
      <w:pPr>
        <w:ind w:firstLine="709"/>
        <w:rPr>
          <w:lang w:val="kk-KZ"/>
        </w:rPr>
      </w:pPr>
      <w:r w:rsidRPr="001A3945">
        <w:rPr>
          <w:lang w:val="kk-KZ"/>
        </w:rPr>
        <w:t>3. Г. Хесль Посредничество в разрешении конфликтов.Теория и технология.-Спб, 2004</w:t>
      </w:r>
    </w:p>
    <w:p w:rsidR="00302F38" w:rsidRPr="001A3945" w:rsidRDefault="00302F38" w:rsidP="001A3945">
      <w:pPr>
        <w:ind w:firstLine="709"/>
      </w:pPr>
      <w:r w:rsidRPr="001A3945">
        <w:t xml:space="preserve">4. Жолдыбалина А., Урпекова А. Современные политические технологии: тенденции и тренды. – Астана, 2016. </w:t>
      </w:r>
    </w:p>
    <w:p w:rsidR="00302F38" w:rsidRPr="0036452E" w:rsidRDefault="00302F38" w:rsidP="001A3945">
      <w:pPr>
        <w:ind w:firstLine="709"/>
      </w:pPr>
      <w:r w:rsidRPr="001A3945">
        <w:t>5. Анцупов А., Баклановский С. Конфликтология в схемах и комментариях.-СпБ</w:t>
      </w:r>
      <w:r w:rsidRPr="0036452E">
        <w:t>, 2009.</w:t>
      </w:r>
    </w:p>
    <w:p w:rsidR="00302F38" w:rsidRPr="001A3945" w:rsidRDefault="00302F38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US"/>
        </w:rPr>
        <w:lastRenderedPageBreak/>
        <w:t>6.Negotiation Genius. How to overcome obstacles and achieve brilliant results at</w:t>
      </w:r>
    </w:p>
    <w:p w:rsidR="00302F38" w:rsidRPr="001A3945" w:rsidRDefault="00302F38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US"/>
        </w:rPr>
        <w:t>the bargaining table and beyond.-NY,2013</w:t>
      </w:r>
    </w:p>
    <w:p w:rsidR="00514DA0" w:rsidRPr="001A3945" w:rsidRDefault="00514DA0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1A3945" w:rsidRPr="001A3945" w:rsidRDefault="002B3114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  <w:rPr>
          <w:bCs/>
        </w:rPr>
      </w:pPr>
      <w:r w:rsidRPr="001A3945">
        <w:rPr>
          <w:b/>
          <w:lang w:val="kk-KZ"/>
        </w:rPr>
        <w:t>Практическое занятие</w:t>
      </w:r>
      <w:r w:rsidR="001A3945" w:rsidRPr="001A3945">
        <w:rPr>
          <w:bCs/>
        </w:rPr>
        <w:t xml:space="preserve">Измерение уровня конфликтности </w:t>
      </w:r>
    </w:p>
    <w:p w:rsidR="002B3114" w:rsidRPr="001A3945" w:rsidRDefault="002B3114" w:rsidP="001A3945">
      <w:pPr>
        <w:shd w:val="clear" w:color="auto" w:fill="FFFFFF"/>
        <w:tabs>
          <w:tab w:val="left" w:pos="9072"/>
          <w:tab w:val="left" w:pos="9214"/>
        </w:tabs>
        <w:jc w:val="both"/>
        <w:rPr>
          <w:color w:val="000000"/>
          <w:spacing w:val="6"/>
          <w:shd w:val="clear" w:color="auto" w:fill="FFFFFF"/>
        </w:rPr>
      </w:pPr>
      <w:r w:rsidRPr="001A3945">
        <w:rPr>
          <w:b/>
          <w:lang w:val="kk-KZ" w:bidi="ar-EG"/>
        </w:rPr>
        <w:t xml:space="preserve">Цель занятия: магистрант должен </w:t>
      </w:r>
      <w:r w:rsidRPr="001A3945">
        <w:t xml:space="preserve">овладеть навыкамистепени остроты конфликта </w:t>
      </w:r>
    </w:p>
    <w:p w:rsidR="002B3114" w:rsidRPr="001A3945" w:rsidRDefault="002B3114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bCs/>
        </w:rPr>
        <w:t xml:space="preserve">Задачи: уметь использовать индикаторы измерения уровня конфликтности </w:t>
      </w:r>
    </w:p>
    <w:p w:rsidR="002B3114" w:rsidRPr="001A3945" w:rsidRDefault="002B3114" w:rsidP="001A3945">
      <w:pPr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>: подготовьте карту анализа конфликта (см. карту анализа конфликта)</w:t>
      </w:r>
    </w:p>
    <w:p w:rsidR="002B3114" w:rsidRPr="001A3945" w:rsidRDefault="002B3114" w:rsidP="001A3945">
      <w:pPr>
        <w:pStyle w:val="31"/>
        <w:spacing w:after="0"/>
        <w:ind w:left="0" w:firstLine="709"/>
        <w:rPr>
          <w:rFonts w:cs="Times New Roman"/>
          <w:sz w:val="24"/>
          <w:szCs w:val="24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260"/>
        <w:gridCol w:w="1260"/>
        <w:gridCol w:w="1260"/>
        <w:gridCol w:w="1980"/>
        <w:gridCol w:w="1620"/>
      </w:tblGrid>
      <w:tr w:rsidR="002B3114" w:rsidRPr="001A3945" w:rsidTr="0064332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>Стороны, участвующиев конфликте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Спорные вопросы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>Специфи-</w:t>
            </w:r>
          </w:p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>ческие интересы сторон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Степень важности спорных вопросов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Позиции сторон </w:t>
            </w:r>
          </w:p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и их подходы </w:t>
            </w:r>
          </w:p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>к решению спорных вопросов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Заинтересован-ность в сотрудничестве  </w:t>
            </w:r>
          </w:p>
        </w:tc>
      </w:tr>
      <w:tr w:rsidR="002B3114" w:rsidRPr="001A3945" w:rsidTr="0064332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 xml:space="preserve">Сторона 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  <w:tr w:rsidR="002B3114" w:rsidRPr="001A3945" w:rsidTr="00643329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jc w:val="both"/>
              <w:rPr>
                <w:sz w:val="18"/>
                <w:szCs w:val="18"/>
              </w:rPr>
            </w:pPr>
            <w:r w:rsidRPr="001A3945">
              <w:rPr>
                <w:sz w:val="18"/>
                <w:szCs w:val="18"/>
              </w:rPr>
              <w:t>Сторона 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4" w:rsidRPr="001A3945" w:rsidRDefault="002B3114" w:rsidP="001A3945">
            <w:pPr>
              <w:ind w:firstLine="709"/>
              <w:jc w:val="both"/>
              <w:rPr>
                <w:sz w:val="18"/>
                <w:szCs w:val="18"/>
              </w:rPr>
            </w:pPr>
          </w:p>
        </w:tc>
      </w:tr>
    </w:tbl>
    <w:p w:rsidR="002B3114" w:rsidRPr="001A3945" w:rsidRDefault="002B3114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</w:rPr>
      </w:pPr>
    </w:p>
    <w:p w:rsidR="002B3114" w:rsidRPr="001A3945" w:rsidRDefault="002B3114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1A3945">
        <w:rPr>
          <w:b/>
        </w:rPr>
        <w:t>Рекомендуемая литература:</w:t>
      </w:r>
    </w:p>
    <w:p w:rsidR="002B3114" w:rsidRPr="001A3945" w:rsidRDefault="002B3114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A3945">
        <w:rPr>
          <w:rFonts w:ascii="Times New Roman" w:hAnsi="Times New Roman"/>
          <w:sz w:val="24"/>
          <w:szCs w:val="24"/>
          <w:lang w:val="en-US"/>
        </w:rPr>
        <w:t>1. Kriesberg L., Bruce W. Constructive conflict.- USA</w:t>
      </w:r>
      <w:r w:rsidRPr="001A3945">
        <w:rPr>
          <w:rFonts w:ascii="Times New Roman" w:hAnsi="Times New Roman"/>
          <w:sz w:val="24"/>
          <w:szCs w:val="24"/>
        </w:rPr>
        <w:t xml:space="preserve">, </w:t>
      </w:r>
      <w:r w:rsidRPr="001A3945">
        <w:rPr>
          <w:rFonts w:ascii="Times New Roman" w:hAnsi="Times New Roman"/>
          <w:sz w:val="24"/>
          <w:szCs w:val="24"/>
          <w:lang w:val="en-US"/>
        </w:rPr>
        <w:t>New</w:t>
      </w:r>
      <w:r w:rsidRPr="001A3945">
        <w:rPr>
          <w:rFonts w:ascii="Times New Roman" w:hAnsi="Times New Roman"/>
          <w:sz w:val="24"/>
          <w:szCs w:val="24"/>
        </w:rPr>
        <w:t>-</w:t>
      </w:r>
      <w:r w:rsidRPr="001A3945">
        <w:rPr>
          <w:rFonts w:ascii="Times New Roman" w:hAnsi="Times New Roman"/>
          <w:sz w:val="24"/>
          <w:szCs w:val="24"/>
          <w:lang w:val="en-US"/>
        </w:rPr>
        <w:t>York</w:t>
      </w:r>
      <w:r w:rsidRPr="001A3945">
        <w:rPr>
          <w:rFonts w:ascii="Times New Roman" w:hAnsi="Times New Roman"/>
          <w:sz w:val="24"/>
          <w:szCs w:val="24"/>
        </w:rPr>
        <w:t xml:space="preserve">,  2012. </w:t>
      </w:r>
    </w:p>
    <w:p w:rsidR="002B3114" w:rsidRPr="001A3945" w:rsidRDefault="002B3114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>2. Василенко И. Международные переговоры, М., 2017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3. Гибридные войны в хаотизирующемся мире 21 века.Под. ред.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 xml:space="preserve">Цыганкова А.- М., 2017. 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4. Кеннеди Г. Переговоры . Полный курс.-М., 2018</w:t>
      </w:r>
    </w:p>
    <w:p w:rsidR="002B3114" w:rsidRPr="001A3945" w:rsidRDefault="00514DA0" w:rsidP="001A3945">
      <w:pPr>
        <w:pStyle w:val="af7"/>
        <w:spacing w:after="0"/>
        <w:ind w:firstLine="709"/>
      </w:pPr>
      <w:r w:rsidRPr="001A3945">
        <w:t>5</w:t>
      </w:r>
      <w:r w:rsidR="002B3114" w:rsidRPr="001A3945">
        <w:t>. Лаумулин М. «Арабская весна» 2011 года: социально-политические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изменения на Арабском Востоке и их международные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последствия._Алматы, 2011 г.</w:t>
      </w:r>
    </w:p>
    <w:p w:rsidR="002B3114" w:rsidRPr="001A3945" w:rsidRDefault="00514DA0" w:rsidP="001A3945">
      <w:pPr>
        <w:pStyle w:val="af7"/>
        <w:spacing w:after="0"/>
        <w:ind w:firstLine="709"/>
      </w:pPr>
      <w:r w:rsidRPr="001A3945">
        <w:t>6</w:t>
      </w:r>
      <w:r w:rsidR="002B3114" w:rsidRPr="001A3945">
        <w:t>. Шипилов А., Анцупов А. Конфликтология, Учебник для вузов.- М., 2015.</w:t>
      </w:r>
    </w:p>
    <w:p w:rsidR="002B3114" w:rsidRPr="001A3945" w:rsidRDefault="002B3114" w:rsidP="001A3945">
      <w:pPr>
        <w:tabs>
          <w:tab w:val="left" w:pos="678"/>
          <w:tab w:val="left" w:pos="993"/>
        </w:tabs>
        <w:autoSpaceDN w:val="0"/>
        <w:ind w:firstLine="709"/>
        <w:jc w:val="both"/>
        <w:rPr>
          <w:iCs/>
          <w:spacing w:val="-5"/>
        </w:rPr>
      </w:pPr>
    </w:p>
    <w:p w:rsidR="00A5239F" w:rsidRPr="001A3945" w:rsidRDefault="00A5239F" w:rsidP="001A3945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302F38" w:rsidRPr="001A3945" w:rsidRDefault="00832201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r w:rsidR="00302F38" w:rsidRPr="001A3945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Анализ динамики конфликта </w:t>
      </w:r>
    </w:p>
    <w:p w:rsidR="002B3114" w:rsidRPr="001A3945" w:rsidRDefault="00AD3D5D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  <w:lang w:val="kk-KZ" w:bidi="ar-EG"/>
        </w:rPr>
      </w:pPr>
      <w:r w:rsidRPr="001A3945">
        <w:rPr>
          <w:b/>
          <w:lang w:val="kk-KZ" w:bidi="ar-EG"/>
        </w:rPr>
        <w:t>Цель занятия: магистрант должен име</w:t>
      </w:r>
      <w:r w:rsidR="002B3114" w:rsidRPr="001A3945">
        <w:rPr>
          <w:b/>
          <w:lang w:val="kk-KZ" w:bidi="ar-EG"/>
        </w:rPr>
        <w:t xml:space="preserve">ть комплексное представление о динамике конфликта </w:t>
      </w:r>
    </w:p>
    <w:p w:rsidR="00AD3D5D" w:rsidRPr="001A3945" w:rsidRDefault="00AD3D5D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bCs/>
        </w:rPr>
        <w:t xml:space="preserve">Задачи: </w:t>
      </w:r>
      <w:r w:rsidR="002B3114" w:rsidRPr="001A3945">
        <w:rPr>
          <w:b/>
          <w:bCs/>
        </w:rPr>
        <w:t xml:space="preserve">уметь диагностировать конфликты, оценивать динамику </w:t>
      </w:r>
    </w:p>
    <w:p w:rsidR="002B3114" w:rsidRPr="001A3945" w:rsidRDefault="002B3114" w:rsidP="001A3945">
      <w:pPr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На основе анализа рекомендуемой литературы изучить факторы  разрешения конфликтов, разработайте </w:t>
      </w:r>
      <w:r w:rsidRPr="001A3945">
        <w:rPr>
          <w:b/>
          <w:i/>
        </w:rPr>
        <w:t>этапы управленческой деятельности по   предотвращению и урегулированию конфликтов</w:t>
      </w:r>
    </w:p>
    <w:p w:rsidR="002B3114" w:rsidRPr="001A3945" w:rsidRDefault="002B3114" w:rsidP="001A3945">
      <w:pPr>
        <w:pStyle w:val="22"/>
        <w:spacing w:after="0" w:line="240" w:lineRule="auto"/>
        <w:ind w:left="0"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4"/>
        <w:gridCol w:w="3224"/>
        <w:gridCol w:w="3888"/>
      </w:tblGrid>
      <w:tr w:rsidR="002B3114" w:rsidRPr="001A3945" w:rsidTr="00643329">
        <w:tc>
          <w:tcPr>
            <w:tcW w:w="252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Этапы</w:t>
            </w:r>
          </w:p>
        </w:tc>
        <w:tc>
          <w:tcPr>
            <w:tcW w:w="3274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Процедура</w:t>
            </w:r>
          </w:p>
        </w:tc>
        <w:tc>
          <w:tcPr>
            <w:tcW w:w="395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Операции </w:t>
            </w:r>
          </w:p>
        </w:tc>
      </w:tr>
      <w:tr w:rsidR="002B3114" w:rsidRPr="001A3945" w:rsidTr="00643329">
        <w:tc>
          <w:tcPr>
            <w:tcW w:w="252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Этап 1 Диагностика конфликта </w:t>
            </w:r>
          </w:p>
        </w:tc>
        <w:tc>
          <w:tcPr>
            <w:tcW w:w="3274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  Процедура 1.1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Сбор первичной информации о конфликте </w:t>
            </w:r>
          </w:p>
        </w:tc>
        <w:tc>
          <w:tcPr>
            <w:tcW w:w="395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Операция 1.1.1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Определение основных направлений сбора необходимой информации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Операция 1.1.2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Выбор метода сбора 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Операция 1.1.3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Определение приоритета проблем по степени напряженности </w:t>
            </w:r>
          </w:p>
        </w:tc>
      </w:tr>
      <w:tr w:rsidR="002B3114" w:rsidRPr="001A3945" w:rsidTr="00643329">
        <w:tc>
          <w:tcPr>
            <w:tcW w:w="252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Этап 2 Трансформация конфликтной ситуации </w:t>
            </w:r>
          </w:p>
        </w:tc>
        <w:tc>
          <w:tcPr>
            <w:tcW w:w="3274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Процедура 2.1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Определение возможных путей трансформации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конфликтной ситуации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lastRenderedPageBreak/>
              <w:t>Процедура 2.2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Организация групповой работы по изменению конфликта </w:t>
            </w:r>
          </w:p>
        </w:tc>
        <w:tc>
          <w:tcPr>
            <w:tcW w:w="395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lastRenderedPageBreak/>
              <w:t>Операция 2.2.1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Создание инициативной группы независимых экспертов по предотвращению конфликтов 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lastRenderedPageBreak/>
              <w:t>Операция 2.2.2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Организация переговоров между конфликтующими сторонами </w:t>
            </w:r>
          </w:p>
        </w:tc>
      </w:tr>
      <w:tr w:rsidR="002B3114" w:rsidRPr="001A3945" w:rsidTr="00643329">
        <w:tc>
          <w:tcPr>
            <w:tcW w:w="252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lastRenderedPageBreak/>
              <w:t xml:space="preserve">Этап 3 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Разрешение конфликта </w:t>
            </w:r>
          </w:p>
        </w:tc>
        <w:tc>
          <w:tcPr>
            <w:tcW w:w="3274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Процедура 3.1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Организация работы по разрешению конфликта  </w:t>
            </w:r>
          </w:p>
        </w:tc>
        <w:tc>
          <w:tcPr>
            <w:tcW w:w="3951" w:type="dxa"/>
          </w:tcPr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>Операция 3.3.1</w:t>
            </w:r>
          </w:p>
          <w:p w:rsidR="002B3114" w:rsidRPr="001A3945" w:rsidRDefault="002B3114" w:rsidP="001A3945">
            <w:pPr>
              <w:pStyle w:val="22"/>
              <w:spacing w:after="0" w:line="240" w:lineRule="auto"/>
              <w:ind w:left="0" w:firstLine="709"/>
              <w:rPr>
                <w:sz w:val="20"/>
                <w:szCs w:val="20"/>
              </w:rPr>
            </w:pPr>
            <w:r w:rsidRPr="001A3945">
              <w:rPr>
                <w:sz w:val="20"/>
                <w:szCs w:val="20"/>
              </w:rPr>
              <w:t xml:space="preserve">Определение путей разрешения конфликта </w:t>
            </w:r>
          </w:p>
        </w:tc>
      </w:tr>
    </w:tbl>
    <w:p w:rsidR="002B3114" w:rsidRPr="001A3945" w:rsidRDefault="002B3114" w:rsidP="001A3945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2B3114" w:rsidRPr="001A3945" w:rsidRDefault="002B3114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lang w:val="en-US"/>
        </w:rPr>
      </w:pPr>
      <w:r w:rsidRPr="001A3945">
        <w:rPr>
          <w:b/>
        </w:rPr>
        <w:t>Рекомендуемаялитература</w:t>
      </w:r>
      <w:r w:rsidRPr="001A3945">
        <w:rPr>
          <w:b/>
          <w:lang w:val="en-US"/>
        </w:rPr>
        <w:t>:</w:t>
      </w:r>
    </w:p>
    <w:p w:rsidR="002B3114" w:rsidRPr="001A3945" w:rsidRDefault="002B3114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A3945">
        <w:rPr>
          <w:rFonts w:ascii="Times New Roman" w:hAnsi="Times New Roman"/>
          <w:sz w:val="24"/>
          <w:szCs w:val="24"/>
          <w:lang w:val="en-US"/>
        </w:rPr>
        <w:t>1. Kriesberg L.6 Bruce W. Constructive conflict.- USA</w:t>
      </w:r>
      <w:r w:rsidRPr="001A3945">
        <w:rPr>
          <w:rFonts w:ascii="Times New Roman" w:hAnsi="Times New Roman"/>
          <w:sz w:val="24"/>
          <w:szCs w:val="24"/>
        </w:rPr>
        <w:t xml:space="preserve">, </w:t>
      </w:r>
      <w:r w:rsidRPr="001A3945">
        <w:rPr>
          <w:rFonts w:ascii="Times New Roman" w:hAnsi="Times New Roman"/>
          <w:sz w:val="24"/>
          <w:szCs w:val="24"/>
          <w:lang w:val="en-US"/>
        </w:rPr>
        <w:t>New</w:t>
      </w:r>
      <w:r w:rsidRPr="001A3945">
        <w:rPr>
          <w:rFonts w:ascii="Times New Roman" w:hAnsi="Times New Roman"/>
          <w:sz w:val="24"/>
          <w:szCs w:val="24"/>
        </w:rPr>
        <w:t>-</w:t>
      </w:r>
      <w:r w:rsidRPr="001A3945">
        <w:rPr>
          <w:rFonts w:ascii="Times New Roman" w:hAnsi="Times New Roman"/>
          <w:sz w:val="24"/>
          <w:szCs w:val="24"/>
          <w:lang w:val="en-US"/>
        </w:rPr>
        <w:t>York</w:t>
      </w:r>
      <w:r w:rsidRPr="001A3945">
        <w:rPr>
          <w:rFonts w:ascii="Times New Roman" w:hAnsi="Times New Roman"/>
          <w:sz w:val="24"/>
          <w:szCs w:val="24"/>
        </w:rPr>
        <w:t xml:space="preserve">,  2012. </w:t>
      </w:r>
    </w:p>
    <w:p w:rsidR="002B3114" w:rsidRPr="001A3945" w:rsidRDefault="002B3114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>2. Василенко И. Международные переговоры, М., 2017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3. Кеннеди Г. Переговоры . Полный курс.-М., 2018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4. Лаумулин М. «Арабская весна» 2011 года: социально-политические</w:t>
      </w:r>
    </w:p>
    <w:p w:rsidR="002B3114" w:rsidRPr="001A3945" w:rsidRDefault="002B3114" w:rsidP="001A3945">
      <w:pPr>
        <w:pStyle w:val="af7"/>
        <w:spacing w:after="0"/>
        <w:ind w:firstLine="709"/>
      </w:pPr>
      <w:r w:rsidRPr="001A3945">
        <w:t>изменения на Арабском Востоке и их международные</w:t>
      </w:r>
    </w:p>
    <w:p w:rsidR="002B3114" w:rsidRPr="0036452E" w:rsidRDefault="002B3114" w:rsidP="001A3945">
      <w:pPr>
        <w:pStyle w:val="af7"/>
        <w:spacing w:after="0"/>
        <w:ind w:firstLine="709"/>
        <w:rPr>
          <w:lang w:val="en-US"/>
        </w:rPr>
      </w:pPr>
      <w:r w:rsidRPr="001A3945">
        <w:t>последствия</w:t>
      </w:r>
      <w:r w:rsidRPr="0036452E">
        <w:rPr>
          <w:lang w:val="en-US"/>
        </w:rPr>
        <w:t>._</w:t>
      </w:r>
      <w:r w:rsidRPr="001A3945">
        <w:t>Алматы</w:t>
      </w:r>
      <w:r w:rsidRPr="0036452E">
        <w:rPr>
          <w:lang w:val="en-US"/>
        </w:rPr>
        <w:t xml:space="preserve">, 2011 </w:t>
      </w:r>
      <w:r w:rsidRPr="001A3945">
        <w:t>г</w:t>
      </w:r>
      <w:r w:rsidRPr="0036452E">
        <w:rPr>
          <w:lang w:val="en-US"/>
        </w:rPr>
        <w:t>.</w:t>
      </w:r>
    </w:p>
    <w:p w:rsidR="00514DA0" w:rsidRPr="001A3945" w:rsidRDefault="002B3114" w:rsidP="001A3945">
      <w:pPr>
        <w:ind w:firstLine="709"/>
        <w:rPr>
          <w:lang w:val="en-US"/>
        </w:rPr>
      </w:pPr>
      <w:r w:rsidRPr="001A3945">
        <w:rPr>
          <w:lang w:val="en-US"/>
        </w:rPr>
        <w:t xml:space="preserve">5. </w:t>
      </w:r>
      <w:r w:rsidR="00514DA0" w:rsidRPr="001A3945">
        <w:rPr>
          <w:lang w:val="en-US"/>
        </w:rPr>
        <w:t xml:space="preserve"> Peter Wallensteen 2017. Wars, Civil Wars and Armed Conflict. Pattern, Trends and Analytic Paradigms. In States and Peoples in Conflict. Transformations of Conflict Studies, edited by 4 Michael Stohl, Mark I. Lichbach, Peter Grabosky. Routledge 2017, Chapter 1https://www.pcr.uu.se/research/ucdp/publications/#2018</w:t>
      </w:r>
    </w:p>
    <w:p w:rsidR="00514DA0" w:rsidRPr="001A3945" w:rsidRDefault="00514DA0" w:rsidP="001A3945">
      <w:pPr>
        <w:ind w:firstLine="709"/>
      </w:pPr>
      <w:r w:rsidRPr="001A3945">
        <w:t>6. Жолдыбалина А., Урпекова А. Современные политические технологии: тенденции и тренды. – Астана, 2016.</w:t>
      </w:r>
    </w:p>
    <w:p w:rsidR="00AD3D5D" w:rsidRPr="0036452E" w:rsidRDefault="00AD3D5D" w:rsidP="001A3945">
      <w:pPr>
        <w:keepNext/>
        <w:tabs>
          <w:tab w:val="left" w:pos="463"/>
          <w:tab w:val="center" w:pos="9639"/>
        </w:tabs>
        <w:ind w:firstLine="709"/>
        <w:outlineLvl w:val="1"/>
      </w:pPr>
    </w:p>
    <w:p w:rsidR="00AD3D5D" w:rsidRPr="0036452E" w:rsidRDefault="00AD3D5D" w:rsidP="001A3945">
      <w:pPr>
        <w:tabs>
          <w:tab w:val="left" w:pos="678"/>
          <w:tab w:val="left" w:pos="993"/>
        </w:tabs>
        <w:autoSpaceDN w:val="0"/>
        <w:ind w:firstLine="709"/>
        <w:jc w:val="both"/>
      </w:pPr>
    </w:p>
    <w:p w:rsidR="00A9711C" w:rsidRPr="001A3945" w:rsidRDefault="00832201" w:rsidP="001A3945">
      <w:pPr>
        <w:pStyle w:val="1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1A3945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Практическое занятие </w:t>
      </w:r>
      <w:r w:rsidR="002B3114" w:rsidRPr="001A3945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Когнитивная карта</w:t>
      </w:r>
    </w:p>
    <w:p w:rsidR="00AD3D5D" w:rsidRPr="001A3945" w:rsidRDefault="00AD3D5D" w:rsidP="001A3945">
      <w:pPr>
        <w:pStyle w:val="a6"/>
        <w:shd w:val="clear" w:color="auto" w:fill="FFFFFF"/>
        <w:tabs>
          <w:tab w:val="left" w:pos="9072"/>
          <w:tab w:val="left" w:pos="9214"/>
        </w:tabs>
        <w:ind w:left="0" w:firstLine="709"/>
        <w:jc w:val="both"/>
      </w:pPr>
      <w:r w:rsidRPr="001A3945">
        <w:rPr>
          <w:b/>
          <w:lang w:val="kk-KZ" w:bidi="ar-EG"/>
        </w:rPr>
        <w:t xml:space="preserve">Цель занятия: магистрант должен </w:t>
      </w:r>
      <w:r w:rsidR="00984579" w:rsidRPr="001A3945">
        <w:rPr>
          <w:b/>
          <w:lang w:val="kk-KZ" w:bidi="ar-EG"/>
        </w:rPr>
        <w:t xml:space="preserve">быть </w:t>
      </w:r>
      <w:r w:rsidR="00984579" w:rsidRPr="001A3945">
        <w:rPr>
          <w:color w:val="000000"/>
          <w:spacing w:val="6"/>
          <w:shd w:val="clear" w:color="auto" w:fill="FFFFFF"/>
        </w:rPr>
        <w:t>способен моделировать конфликтные ситуации,  разрабатывать проекты  по их разрешению;</w:t>
      </w:r>
    </w:p>
    <w:p w:rsidR="00A9711C" w:rsidRPr="001A3945" w:rsidRDefault="00AD3D5D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lang w:val="kk-KZ"/>
        </w:rPr>
      </w:pPr>
      <w:r w:rsidRPr="001A3945">
        <w:rPr>
          <w:b/>
          <w:bCs/>
        </w:rPr>
        <w:t xml:space="preserve">Задачи: </w:t>
      </w:r>
      <w:r w:rsidR="002B3114" w:rsidRPr="001A3945">
        <w:rPr>
          <w:b/>
          <w:bCs/>
        </w:rPr>
        <w:t xml:space="preserve">подготовка </w:t>
      </w:r>
      <w:r w:rsidR="002B3114" w:rsidRPr="001A3945">
        <w:rPr>
          <w:lang w:val="kk-KZ"/>
        </w:rPr>
        <w:t>Когнитивной карты</w:t>
      </w:r>
    </w:p>
    <w:p w:rsidR="002B3114" w:rsidRPr="001A3945" w:rsidRDefault="00514DA0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lang w:val="kk-KZ"/>
        </w:rPr>
        <w:t>Методические рекомендации</w:t>
      </w:r>
      <w:r w:rsidR="002B3114" w:rsidRPr="001A3945">
        <w:rPr>
          <w:lang w:val="kk-KZ"/>
        </w:rPr>
        <w:t>Г</w:t>
      </w:r>
      <w:r w:rsidR="002B3114" w:rsidRPr="001A3945">
        <w:t xml:space="preserve">рафически отобразите конфликт </w:t>
      </w:r>
    </w:p>
    <w:p w:rsidR="002B3114" w:rsidRPr="001A3945" w:rsidRDefault="001B1836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</w:rPr>
      </w:pPr>
      <w:r w:rsidRPr="001B1836">
        <w:rPr>
          <w:noProof/>
        </w:rPr>
      </w:r>
      <w:r w:rsidRPr="001B1836">
        <w:rPr>
          <w:noProof/>
        </w:rPr>
        <w:pict>
          <v:group id="Полотно 2" o:spid="_x0000_s1026" editas="canvas" style="width:144.1pt;height:116.2pt;mso-position-horizontal-relative:char;mso-position-vertical-relative:line" coordsize="1830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300;height:14757;visibility:visible" stroked="t">
              <v:fill o:detectmouseclick="t"/>
              <v:path o:connecttype="none"/>
            </v:shape>
            <v:oval id="Oval 4" o:spid="_x0000_s1028" style="position:absolute;left:11559;top:2166;width:5442;height:37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>
              <v:textbox>
                <w:txbxContent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Б</w:t>
                    </w:r>
                  </w:p>
                </w:txbxContent>
              </v:textbox>
            </v:oval>
            <v:oval id="Oval 5" o:spid="_x0000_s1029" style="position:absolute;left:1750;top:1977;width:6588;height:43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p7sIA&#10;AADaAAAADwAAAGRycy9kb3ducmV2LnhtbESPQWvCQBSE7wX/w/IEb3XXHGyJriKKUGh7SCKen9ln&#10;Esy+DdnVxH/fLRR6HGa+GWa9HW0rHtT7xrGGxVyBIC6dabjScCqOr+8gfEA22DomDU/ysN1MXtaY&#10;GjdwRo88VCKWsE9RQx1Cl0rpy5os+rnriKN3db3FEGVfSdPjEMttKxOlltJiw3Ghxo72NZW3/G41&#10;JHn1ubwPmTp/hyJXSfb2dSguWs+m424FItAY/sN/9IeJHPxeiT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qnuwgAAANoAAAAPAAAAAAAAAAAAAAAAAJgCAABkcnMvZG93&#10;bnJldi54bWxQSwUGAAAAAAQABAD1AAAAhwMAAAAA&#10;">
              <v:stroke dashstyle="1 1"/>
              <v:textbox>
                <w:txbxContent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А</w:t>
                    </w:r>
                  </w:p>
                </w:txbxContent>
              </v:textbox>
            </v:oval>
            <v:oval id="Oval 6" o:spid="_x0000_s1030" style="position:absolute;left:8808;top:8793;width:4172;height:2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<v:textbox>
                <w:txbxContent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AD3D5D">
                      <w:rPr>
                        <w:b/>
                        <w:sz w:val="18"/>
                        <w:szCs w:val="18"/>
                      </w:rPr>
                      <w:t>В</w:t>
                    </w:r>
                  </w:p>
                </w:txbxContent>
              </v:textbox>
            </v:oval>
            <v:line id="Line 7" o:spid="_x0000_s1031" style="position:absolute;flip:x;visibility:visible" from="8076,3297" to="11372,4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+3JMAAAADaAAAADwAAAGRycy9kb3ducmV2LnhtbERPTWvCQBC9F/wPyxR6CXXTK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/tyTAAAAA2gAAAA8AAAAAAAAAAAAAAAAA&#10;oQIAAGRycy9kb3ducmV2LnhtbFBLBQYAAAAABAAEAPkAAACOAwAAAAA=&#10;">
              <v:stroke endarrow="block"/>
            </v:line>
            <v:line id="Line 8" o:spid="_x0000_s1032" style="position:absolute;flip:x;visibility:visible" from="13200,5495" to="15031,8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<v:stroke endarrow="block"/>
            </v:line>
            <v:line id="Line 9" o:spid="_x0000_s1033" style="position:absolute;visibility:visible" from="6222,6595" to="9150,9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xFcEAAADaAAAADwAAAGRycy9kb3ducmV2LnhtbESPzYrCMBSF98K8Q7gDs9NUF6Ido4gg&#10;uHBGtDLrS3Ntq81NTWLtvL0RBJeH8/NxZovO1KIl5yvLCoaDBARxbnXFhYJjtu5PQPiArLG2TAr+&#10;ycNi/tGbYartnffUHkIh4gj7FBWUITSplD4vyaAf2IY4eifrDIYoXSG1w3scN7UcJclYGqw4Ekps&#10;aFVSfjncTOTmxdZd/86XbnP62a6v3E5/s51SX5/d8htEoC68w6/2RisYw/NKv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4DEVwQAAANoAAAAPAAAAAAAAAAAAAAAA&#10;AKECAABkcnMvZG93bnJldi54bWxQSwUGAAAAAAQABAD5AAAAjwMAAAAA&#10;">
              <v:stroke dashstyle="dash"/>
            </v:line>
            <v:shape id="Arc 10" o:spid="_x0000_s1034" style="position:absolute;left:210;top:9261;width:5123;height:5496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UtucMA&#10;AADaAAAADwAAAGRycy9kb3ducmV2LnhtbESPS2/CMBCE75X6H6yt1Bs4rcor4ERVBWo5Qgvnlb15&#10;QLyOYhPCv68rIfU4mplvNKt8sI3oqfO1YwUv4wQEsXam5lLBz/dmNAfhA7LBxjEpuJGHPHt8WGFq&#10;3JV31O9DKSKEfYoKqhDaVEqvK7Lox64ljl7hOoshyq6UpsNrhNtGvibJVFqsOS5U2NJHRfq8v1gF&#10;vW6268UwORTFeqIXn8fb6Y1rpZ6fhvcliEBD+A/f219GwQz+rs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UtucMAAADaAAAADwAAAAAAAAAAAAAAAACYAgAAZHJzL2Rv&#10;d25yZXYueG1sUEsFBgAAAAAEAAQA9QAAAIgDAAAAAA==&#10;" adj="-11796480,,5400" path="m-1,nfc11929,,21600,9670,21600,21600em-1,nsc11929,,21600,9670,21600,21600l,21600,-1,xe" filled="f">
              <v:stroke joinstyle="round"/>
              <v:formulas/>
              <v:path arrowok="t" o:extrusionok="f" o:connecttype="custom" o:connectlocs="0,0;512357,549590;0,549590" o:connectangles="0,0,0" textboxrect="0,0,21600,21600"/>
              <v:textbox>
                <w:txbxContent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  <w:r w:rsidRPr="00AD3D5D">
                      <w:rPr>
                        <w:sz w:val="18"/>
                        <w:szCs w:val="18"/>
                      </w:rPr>
                      <w:t xml:space="preserve">            С</w:t>
                    </w:r>
                  </w:p>
                  <w:p w:rsidR="002B3114" w:rsidRPr="00AD3D5D" w:rsidRDefault="002B3114" w:rsidP="002B311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Line 11" o:spid="_x0000_s1035" style="position:absolute;visibility:visible" from="12077,6229" to="12443,6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v:line id="Line 12" o:spid="_x0000_s1036" style="position:absolute;flip:x;visibility:visible" from="12077,6595" to="12443,6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13" o:spid="_x0000_s1037" style="position:absolute;visibility:visible" from="12077,6963" to="12443,7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v:line id="Line 14" o:spid="_x0000_s1038" style="position:absolute;flip:x;visibility:visible" from="11712,7694" to="12443,8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<v:line id="Line 15" o:spid="_x0000_s1039" style="position:absolute;visibility:visible" from="11712,8062" to="12077,9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line id="Line 16" o:spid="_x0000_s1040" style="position:absolute;flip:y;visibility:visible" from="12077,5495" to="12811,6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<w10:wrap type="none"/>
            <w10:anchorlock/>
          </v:group>
        </w:pict>
      </w:r>
    </w:p>
    <w:p w:rsidR="002B3114" w:rsidRPr="001A3945" w:rsidRDefault="002B3114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</w:rPr>
      </w:pPr>
    </w:p>
    <w:p w:rsidR="00832201" w:rsidRPr="001A3945" w:rsidRDefault="00832201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</w:pPr>
      <w:r w:rsidRPr="001A3945">
        <w:rPr>
          <w:b/>
        </w:rPr>
        <w:t>Рекомендуемая литература:</w:t>
      </w:r>
    </w:p>
    <w:p w:rsidR="00832201" w:rsidRPr="001A3945" w:rsidRDefault="00832201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>1. Василенко И. Международные переговоры, М., 2017</w:t>
      </w:r>
    </w:p>
    <w:p w:rsidR="00832201" w:rsidRPr="001A3945" w:rsidRDefault="00832201" w:rsidP="001A3945">
      <w:pPr>
        <w:pStyle w:val="af7"/>
        <w:spacing w:after="0"/>
        <w:ind w:firstLine="709"/>
      </w:pPr>
      <w:r w:rsidRPr="001A3945">
        <w:t>2. Кеннеди Г. Переговоры . Полный курс.-М., 2018</w:t>
      </w:r>
    </w:p>
    <w:p w:rsidR="00832201" w:rsidRPr="001A3945" w:rsidRDefault="00832201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US"/>
        </w:rPr>
        <w:t>3. Negotiation Genius. How to overcome obstacles and achieve brilliant results at</w:t>
      </w:r>
    </w:p>
    <w:p w:rsidR="00832201" w:rsidRPr="001A3945" w:rsidRDefault="00832201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US"/>
        </w:rPr>
        <w:t>the bargaining table and beyond.-NY,2013</w:t>
      </w:r>
    </w:p>
    <w:p w:rsidR="00514DA0" w:rsidRPr="001A3945" w:rsidRDefault="00514DA0" w:rsidP="001A3945">
      <w:pPr>
        <w:pStyle w:val="af7"/>
        <w:spacing w:after="0"/>
        <w:ind w:firstLine="709"/>
        <w:rPr>
          <w:lang w:val="kk-KZ"/>
        </w:rPr>
      </w:pPr>
      <w:r w:rsidRPr="001A3945">
        <w:rPr>
          <w:lang w:val="kk-KZ"/>
        </w:rPr>
        <w:t>4. Центральная Азия  2027: меняющийся стратегический ландшафт. Вероятные сценарии на десять лет вперед.-Астана, 2017</w:t>
      </w:r>
    </w:p>
    <w:p w:rsidR="00514DA0" w:rsidRPr="001A3945" w:rsidRDefault="00514DA0" w:rsidP="001A3945">
      <w:pPr>
        <w:pStyle w:val="af7"/>
        <w:spacing w:after="0"/>
        <w:ind w:firstLine="709"/>
      </w:pPr>
      <w:r w:rsidRPr="001A3945">
        <w:t>5. Жолдыбалина А., Урпекова А. Современные политические технологии: тенденции и тренды. – Астана, 2016.</w:t>
      </w:r>
    </w:p>
    <w:p w:rsidR="00832201" w:rsidRDefault="00832201" w:rsidP="001A3945">
      <w:pPr>
        <w:ind w:firstLine="709"/>
        <w:jc w:val="both"/>
      </w:pPr>
    </w:p>
    <w:p w:rsidR="001A3945" w:rsidRDefault="001A3945" w:rsidP="001A3945">
      <w:pPr>
        <w:ind w:firstLine="709"/>
        <w:jc w:val="both"/>
      </w:pPr>
    </w:p>
    <w:p w:rsidR="001A3945" w:rsidRDefault="001A3945" w:rsidP="001A3945">
      <w:pPr>
        <w:ind w:firstLine="709"/>
        <w:jc w:val="both"/>
      </w:pPr>
    </w:p>
    <w:p w:rsidR="001A3945" w:rsidRDefault="001A3945" w:rsidP="001A3945">
      <w:pPr>
        <w:ind w:firstLine="709"/>
        <w:jc w:val="both"/>
      </w:pPr>
    </w:p>
    <w:p w:rsidR="001A3945" w:rsidRPr="001A3945" w:rsidRDefault="001A3945" w:rsidP="001A3945">
      <w:pPr>
        <w:ind w:firstLine="709"/>
        <w:jc w:val="both"/>
      </w:pPr>
    </w:p>
    <w:p w:rsidR="00514DA0" w:rsidRPr="001A3945" w:rsidRDefault="00514DA0" w:rsidP="001A3945">
      <w:pPr>
        <w:ind w:firstLine="709"/>
        <w:jc w:val="both"/>
      </w:pPr>
      <w:r w:rsidRPr="001A3945">
        <w:rPr>
          <w:b/>
          <w:lang w:val="kk-KZ"/>
        </w:rPr>
        <w:t>Практическое занятие</w:t>
      </w:r>
      <w:r w:rsidRPr="001A3945">
        <w:t>Прогнозирование конфликтов</w:t>
      </w:r>
    </w:p>
    <w:p w:rsidR="00514DA0" w:rsidRPr="001A3945" w:rsidRDefault="00514DA0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lang w:val="kk-KZ" w:bidi="ar-EG"/>
        </w:rPr>
      </w:pPr>
      <w:r w:rsidRPr="001A3945">
        <w:rPr>
          <w:b/>
          <w:lang w:val="kk-KZ" w:bidi="ar-EG"/>
        </w:rPr>
        <w:t xml:space="preserve">Цель занятия: </w:t>
      </w:r>
      <w:bookmarkStart w:id="25" w:name="_GoBack"/>
      <w:bookmarkEnd w:id="25"/>
      <w:r w:rsidRPr="001A3945">
        <w:rPr>
          <w:lang w:val="kk-KZ" w:bidi="ar-EG"/>
        </w:rPr>
        <w:t>владеть методами прогнозирования конфликтов</w:t>
      </w:r>
    </w:p>
    <w:p w:rsidR="00514DA0" w:rsidRPr="001A3945" w:rsidRDefault="00514DA0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Cs/>
        </w:rPr>
      </w:pPr>
      <w:r w:rsidRPr="001A3945">
        <w:rPr>
          <w:b/>
          <w:bCs/>
        </w:rPr>
        <w:t xml:space="preserve">Задачи: </w:t>
      </w:r>
      <w:r w:rsidRPr="001A3945">
        <w:rPr>
          <w:bCs/>
        </w:rPr>
        <w:t>уметь диагностировать конфликты, оценивать динамику, разрабатывать прогнозы</w:t>
      </w:r>
    </w:p>
    <w:p w:rsidR="00514DA0" w:rsidRPr="001A3945" w:rsidRDefault="00514DA0" w:rsidP="001A3945">
      <w:pPr>
        <w:ind w:firstLine="709"/>
        <w:jc w:val="both"/>
      </w:pPr>
      <w:r w:rsidRPr="001A3945">
        <w:rPr>
          <w:b/>
          <w:lang w:val="kk-KZ" w:bidi="ar-EG"/>
        </w:rPr>
        <w:t>Методические указания</w:t>
      </w:r>
      <w:r w:rsidRPr="001A3945">
        <w:t xml:space="preserve">: </w:t>
      </w:r>
      <w:r w:rsidR="001A3945" w:rsidRPr="001A3945">
        <w:t>на основе мониторинга и прогнозирования разработать Программу разрешения конфликтов.</w:t>
      </w:r>
    </w:p>
    <w:p w:rsidR="001A3945" w:rsidRPr="001A3945" w:rsidRDefault="001A3945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b/>
        </w:rPr>
      </w:pPr>
    </w:p>
    <w:p w:rsidR="001A3945" w:rsidRPr="001A3945" w:rsidRDefault="001A3945" w:rsidP="001A3945">
      <w:pPr>
        <w:widowControl w:val="0"/>
        <w:shd w:val="clear" w:color="auto" w:fill="FFFFFF"/>
        <w:tabs>
          <w:tab w:val="left" w:pos="355"/>
          <w:tab w:val="left" w:pos="993"/>
        </w:tabs>
        <w:autoSpaceDN w:val="0"/>
        <w:adjustRightInd w:val="0"/>
        <w:ind w:firstLine="709"/>
        <w:jc w:val="both"/>
        <w:rPr>
          <w:lang w:val="en-US"/>
        </w:rPr>
      </w:pPr>
      <w:r w:rsidRPr="001A3945">
        <w:rPr>
          <w:b/>
        </w:rPr>
        <w:t>Рекомендуемаялитература</w:t>
      </w:r>
      <w:r w:rsidRPr="001A3945">
        <w:rPr>
          <w:b/>
          <w:lang w:val="en-US"/>
        </w:rPr>
        <w:t>:</w:t>
      </w:r>
    </w:p>
    <w:p w:rsidR="001A3945" w:rsidRPr="001A3945" w:rsidRDefault="001A3945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1A3945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Louis Kriesberg</w:t>
      </w:r>
      <w:r w:rsidRPr="001A3945">
        <w:rPr>
          <w:rFonts w:ascii="Times New Roman" w:hAnsi="Times New Roman"/>
          <w:sz w:val="24"/>
          <w:szCs w:val="24"/>
          <w:lang w:val="en-US"/>
        </w:rPr>
        <w:t>Constructive conflict.- USA,  2012</w:t>
      </w:r>
    </w:p>
    <w:p w:rsidR="001A3945" w:rsidRPr="001A3945" w:rsidRDefault="001A3945" w:rsidP="001A3945">
      <w:pPr>
        <w:pStyle w:val="afa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1A3945">
        <w:rPr>
          <w:rFonts w:ascii="Times New Roman" w:hAnsi="Times New Roman"/>
          <w:sz w:val="24"/>
          <w:szCs w:val="24"/>
          <w:lang w:val="kk-KZ"/>
        </w:rPr>
        <w:t xml:space="preserve">2. </w:t>
      </w:r>
      <w:r w:rsidRPr="001A3945">
        <w:rPr>
          <w:rFonts w:ascii="Times New Roman" w:hAnsi="Times New Roman"/>
          <w:i/>
          <w:sz w:val="24"/>
          <w:szCs w:val="24"/>
          <w:lang w:val="en-GB"/>
        </w:rPr>
        <w:t>Grigsby E.</w:t>
      </w:r>
      <w:r w:rsidRPr="001A3945">
        <w:rPr>
          <w:rFonts w:ascii="Times New Roman" w:hAnsi="Times New Roman"/>
          <w:sz w:val="24"/>
          <w:szCs w:val="24"/>
          <w:lang w:val="en-GB"/>
        </w:rPr>
        <w:t xml:space="preserve">Analyzing Politics. An Introduction to Political Science. 6th Ed. – Stamford, USA: CENGAGE Learning, 2015. – 384 </w:t>
      </w:r>
      <w:r w:rsidRPr="001A3945">
        <w:rPr>
          <w:rFonts w:ascii="Times New Roman" w:hAnsi="Times New Roman"/>
          <w:sz w:val="24"/>
          <w:szCs w:val="24"/>
        </w:rPr>
        <w:t>с</w:t>
      </w:r>
      <w:r w:rsidRPr="001A3945">
        <w:rPr>
          <w:rFonts w:ascii="Times New Roman" w:hAnsi="Times New Roman"/>
          <w:sz w:val="24"/>
          <w:szCs w:val="24"/>
          <w:lang w:val="en-GB"/>
        </w:rPr>
        <w:t>.</w:t>
      </w:r>
    </w:p>
    <w:p w:rsidR="001A3945" w:rsidRPr="001A3945" w:rsidRDefault="001A3945" w:rsidP="001A3945">
      <w:pPr>
        <w:pStyle w:val="af7"/>
        <w:spacing w:after="0"/>
        <w:ind w:firstLine="709"/>
        <w:rPr>
          <w:lang w:val="en-GB"/>
        </w:rPr>
      </w:pPr>
      <w:r w:rsidRPr="001A3945">
        <w:rPr>
          <w:lang w:val="kk-KZ"/>
        </w:rPr>
        <w:t xml:space="preserve">3. </w:t>
      </w:r>
      <w:r w:rsidRPr="001A3945">
        <w:rPr>
          <w:i/>
          <w:lang w:val="en-GB"/>
        </w:rPr>
        <w:t>Jaroszewicz M., Kazmierkiewicz P., Irnazarov F.</w:t>
      </w:r>
      <w:r w:rsidRPr="001A3945">
        <w:rPr>
          <w:lang w:val="en-GB"/>
        </w:rPr>
        <w:t xml:space="preserve"> Risk Analysis on Return</w:t>
      </w:r>
    </w:p>
    <w:p w:rsidR="001A3945" w:rsidRPr="001A3945" w:rsidRDefault="001A3945" w:rsidP="001A3945">
      <w:pPr>
        <w:pStyle w:val="af7"/>
        <w:spacing w:after="0"/>
        <w:ind w:firstLine="709"/>
        <w:rPr>
          <w:lang w:val="en-US"/>
        </w:rPr>
      </w:pPr>
      <w:r w:rsidRPr="001A3945">
        <w:rPr>
          <w:lang w:val="en-GB"/>
        </w:rPr>
        <w:t xml:space="preserve">Migration and Challenges in Central Asia 2017. </w:t>
      </w:r>
    </w:p>
    <w:p w:rsidR="001A3945" w:rsidRPr="001A3945" w:rsidRDefault="001A3945" w:rsidP="001A3945">
      <w:pPr>
        <w:pStyle w:val="af7"/>
        <w:spacing w:after="0"/>
        <w:ind w:firstLine="709"/>
      </w:pPr>
      <w:r w:rsidRPr="001A3945">
        <w:t>4. Ахременков А. Политический анализ и прогнозирование.-М., 2016</w:t>
      </w:r>
    </w:p>
    <w:p w:rsidR="001A3945" w:rsidRPr="001A3945" w:rsidRDefault="001A3945" w:rsidP="001A3945">
      <w:pPr>
        <w:pStyle w:val="af7"/>
        <w:spacing w:after="0"/>
        <w:ind w:firstLine="709"/>
      </w:pPr>
      <w:r w:rsidRPr="001A3945">
        <w:t xml:space="preserve">5. Политический анализ и прогнозирование : учебник для бакалавриата и магистратуры / С. Г. Туронок. — М.: Издательство Юрайт, 2016. — 291 с.  </w:t>
      </w:r>
    </w:p>
    <w:p w:rsidR="001A3945" w:rsidRPr="001A3945" w:rsidRDefault="001A3945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rPr>
          <w:lang w:val="kk-KZ"/>
        </w:rPr>
        <w:t>6.</w:t>
      </w:r>
      <w:r w:rsidRPr="001A3945">
        <w:t xml:space="preserve"> Математическое моделирование политических систем и процессов.- М, 2011</w:t>
      </w:r>
      <w:r w:rsidRPr="001A3945">
        <w:rPr>
          <w:lang w:val="kk-KZ"/>
        </w:rPr>
        <w:t>.</w:t>
      </w:r>
    </w:p>
    <w:p w:rsidR="001A3945" w:rsidRPr="001A3945" w:rsidRDefault="001A3945" w:rsidP="001A3945">
      <w:pPr>
        <w:pStyle w:val="afc"/>
        <w:spacing w:after="0"/>
        <w:ind w:left="0" w:firstLine="709"/>
        <w:jc w:val="both"/>
        <w:rPr>
          <w:lang w:val="kk-KZ"/>
        </w:rPr>
      </w:pPr>
      <w:r w:rsidRPr="001A3945">
        <w:t>7. Петухов А.Ю. Моделирование социально-политических процессов.-Нижний Новгород, 2015</w:t>
      </w:r>
    </w:p>
    <w:p w:rsidR="001A3945" w:rsidRPr="001A3945" w:rsidRDefault="001A3945" w:rsidP="001A3945">
      <w:pPr>
        <w:pStyle w:val="afc"/>
        <w:spacing w:after="0"/>
        <w:ind w:left="0" w:firstLine="709"/>
        <w:jc w:val="both"/>
      </w:pPr>
      <w:r w:rsidRPr="001A3945">
        <w:rPr>
          <w:i/>
          <w:lang w:val="kk-KZ"/>
        </w:rPr>
        <w:t>8.</w:t>
      </w:r>
      <w:r w:rsidRPr="001A3945">
        <w:rPr>
          <w:i/>
        </w:rPr>
        <w:t>Шаклеина Т.А.</w:t>
      </w:r>
      <w:r w:rsidRPr="001A3945">
        <w:t xml:space="preserve"> Введение в прикладной анализ международных ситуаций. – Москва: Аспект пресс, 2014. – 256 с. </w:t>
      </w:r>
    </w:p>
    <w:bookmarkEnd w:id="24"/>
    <w:p w:rsidR="001A3945" w:rsidRPr="001A3945" w:rsidRDefault="001A3945" w:rsidP="001A3945">
      <w:pPr>
        <w:ind w:firstLine="709"/>
        <w:jc w:val="both"/>
      </w:pPr>
    </w:p>
    <w:sectPr w:rsidR="001A3945" w:rsidRPr="001A3945" w:rsidSect="004D0719">
      <w:head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5E2" w:rsidRDefault="006865E2" w:rsidP="000D4280">
      <w:r>
        <w:separator/>
      </w:r>
    </w:p>
  </w:endnote>
  <w:endnote w:type="continuationSeparator" w:id="1">
    <w:p w:rsidR="006865E2" w:rsidRDefault="006865E2" w:rsidP="000D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5E2" w:rsidRDefault="006865E2" w:rsidP="000D4280">
      <w:r>
        <w:separator/>
      </w:r>
    </w:p>
  </w:footnote>
  <w:footnote w:type="continuationSeparator" w:id="1">
    <w:p w:rsidR="006865E2" w:rsidRDefault="006865E2" w:rsidP="000D42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130"/>
      <w:gridCol w:w="1598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0D4280" w:rsidP="000D4280">
          <w:pPr>
            <w:pStyle w:val="ad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0D4280" w:rsidP="000D4280">
          <w:pPr>
            <w:pStyle w:val="ad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0D4280" w:rsidRDefault="000D428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35A00C8F"/>
    <w:multiLevelType w:val="hybridMultilevel"/>
    <w:tmpl w:val="DDC446BE"/>
    <w:lvl w:ilvl="0" w:tplc="4CB64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2C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CA9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A23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2D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48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A8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BC2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08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5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0554D"/>
    <w:multiLevelType w:val="hybridMultilevel"/>
    <w:tmpl w:val="85605888"/>
    <w:lvl w:ilvl="0" w:tplc="D5F83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A45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CF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E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7AF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C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265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A01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CD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26"/>
  </w:num>
  <w:num w:numId="6">
    <w:abstractNumId w:val="2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0"/>
  </w:num>
  <w:num w:numId="11">
    <w:abstractNumId w:val="20"/>
  </w:num>
  <w:num w:numId="12">
    <w:abstractNumId w:val="16"/>
  </w:num>
  <w:num w:numId="13">
    <w:abstractNumId w:val="9"/>
  </w:num>
  <w:num w:numId="14">
    <w:abstractNumId w:val="6"/>
  </w:num>
  <w:num w:numId="15">
    <w:abstractNumId w:val="1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3"/>
  </w:num>
  <w:num w:numId="25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4280"/>
    <w:rsid w:val="00026770"/>
    <w:rsid w:val="000521C0"/>
    <w:rsid w:val="00065772"/>
    <w:rsid w:val="00086723"/>
    <w:rsid w:val="000A4C01"/>
    <w:rsid w:val="000D4280"/>
    <w:rsid w:val="00146020"/>
    <w:rsid w:val="001855D9"/>
    <w:rsid w:val="001A3945"/>
    <w:rsid w:val="001B119E"/>
    <w:rsid w:val="001B1836"/>
    <w:rsid w:val="001D58C5"/>
    <w:rsid w:val="001D58D2"/>
    <w:rsid w:val="001F6874"/>
    <w:rsid w:val="00204B02"/>
    <w:rsid w:val="00235500"/>
    <w:rsid w:val="002B3114"/>
    <w:rsid w:val="002F69DF"/>
    <w:rsid w:val="00302F38"/>
    <w:rsid w:val="00305C8E"/>
    <w:rsid w:val="00321A04"/>
    <w:rsid w:val="0033345D"/>
    <w:rsid w:val="00345107"/>
    <w:rsid w:val="00350EDF"/>
    <w:rsid w:val="0036452E"/>
    <w:rsid w:val="00391672"/>
    <w:rsid w:val="00394467"/>
    <w:rsid w:val="00405473"/>
    <w:rsid w:val="004126EA"/>
    <w:rsid w:val="00446E8C"/>
    <w:rsid w:val="00465383"/>
    <w:rsid w:val="00495EDF"/>
    <w:rsid w:val="004A5220"/>
    <w:rsid w:val="004B19D9"/>
    <w:rsid w:val="004D0719"/>
    <w:rsid w:val="004E0240"/>
    <w:rsid w:val="004E3538"/>
    <w:rsid w:val="004E5300"/>
    <w:rsid w:val="00510805"/>
    <w:rsid w:val="00514DA0"/>
    <w:rsid w:val="00523432"/>
    <w:rsid w:val="00534DFD"/>
    <w:rsid w:val="00553FDC"/>
    <w:rsid w:val="005C1414"/>
    <w:rsid w:val="005D5221"/>
    <w:rsid w:val="0060468B"/>
    <w:rsid w:val="006304E9"/>
    <w:rsid w:val="00632395"/>
    <w:rsid w:val="006476F4"/>
    <w:rsid w:val="00674D22"/>
    <w:rsid w:val="006865E2"/>
    <w:rsid w:val="007015D6"/>
    <w:rsid w:val="00706BAE"/>
    <w:rsid w:val="00712D44"/>
    <w:rsid w:val="00724A46"/>
    <w:rsid w:val="00762CC5"/>
    <w:rsid w:val="00766BDE"/>
    <w:rsid w:val="0076789B"/>
    <w:rsid w:val="007936FE"/>
    <w:rsid w:val="007E31B5"/>
    <w:rsid w:val="007E339C"/>
    <w:rsid w:val="007E3745"/>
    <w:rsid w:val="0080713F"/>
    <w:rsid w:val="00814067"/>
    <w:rsid w:val="00822684"/>
    <w:rsid w:val="00832201"/>
    <w:rsid w:val="00873C9B"/>
    <w:rsid w:val="00875F81"/>
    <w:rsid w:val="008C05EA"/>
    <w:rsid w:val="00984579"/>
    <w:rsid w:val="009931EB"/>
    <w:rsid w:val="009A1746"/>
    <w:rsid w:val="009B7ECE"/>
    <w:rsid w:val="009C2D60"/>
    <w:rsid w:val="009F74E1"/>
    <w:rsid w:val="00A05F23"/>
    <w:rsid w:val="00A10849"/>
    <w:rsid w:val="00A3781E"/>
    <w:rsid w:val="00A47D32"/>
    <w:rsid w:val="00A5239F"/>
    <w:rsid w:val="00A558B4"/>
    <w:rsid w:val="00A72222"/>
    <w:rsid w:val="00A86AC7"/>
    <w:rsid w:val="00A9587B"/>
    <w:rsid w:val="00A9711C"/>
    <w:rsid w:val="00A97C06"/>
    <w:rsid w:val="00AD3D5D"/>
    <w:rsid w:val="00AD4DD7"/>
    <w:rsid w:val="00AE60A3"/>
    <w:rsid w:val="00B2012C"/>
    <w:rsid w:val="00B4367C"/>
    <w:rsid w:val="00BB23B5"/>
    <w:rsid w:val="00C010B9"/>
    <w:rsid w:val="00C07504"/>
    <w:rsid w:val="00C242F1"/>
    <w:rsid w:val="00C30B6C"/>
    <w:rsid w:val="00C33651"/>
    <w:rsid w:val="00C63C32"/>
    <w:rsid w:val="00C67A0E"/>
    <w:rsid w:val="00CA755B"/>
    <w:rsid w:val="00CC43B2"/>
    <w:rsid w:val="00CD1FC0"/>
    <w:rsid w:val="00CD2857"/>
    <w:rsid w:val="00D023F0"/>
    <w:rsid w:val="00D02956"/>
    <w:rsid w:val="00D0718D"/>
    <w:rsid w:val="00D44DC5"/>
    <w:rsid w:val="00D77B23"/>
    <w:rsid w:val="00D96E33"/>
    <w:rsid w:val="00DA307F"/>
    <w:rsid w:val="00DC421D"/>
    <w:rsid w:val="00DF2FCD"/>
    <w:rsid w:val="00E0169C"/>
    <w:rsid w:val="00E20174"/>
    <w:rsid w:val="00E419D0"/>
    <w:rsid w:val="00E80FBF"/>
    <w:rsid w:val="00EB0712"/>
    <w:rsid w:val="00F03640"/>
    <w:rsid w:val="00F36754"/>
    <w:rsid w:val="00F41929"/>
    <w:rsid w:val="00F5389C"/>
    <w:rsid w:val="00FB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3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8">
    <w:name w:val="footnote reference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9">
    <w:name w:val="Emphasis"/>
    <w:basedOn w:val="a0"/>
    <w:qFormat/>
    <w:rsid w:val="000D4280"/>
    <w:rPr>
      <w:i/>
      <w:iCs/>
    </w:rPr>
  </w:style>
  <w:style w:type="character" w:styleId="aa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b">
    <w:name w:val="Title"/>
    <w:basedOn w:val="a"/>
    <w:next w:val="a"/>
    <w:link w:val="ac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TOC Heading"/>
    <w:basedOn w:val="10"/>
    <w:next w:val="a"/>
    <w:uiPriority w:val="39"/>
    <w:unhideWhenUsed/>
    <w:qFormat/>
    <w:rsid w:val="00C67A0E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A3781E"/>
    <w:pPr>
      <w:tabs>
        <w:tab w:val="right" w:leader="dot" w:pos="9488"/>
      </w:tabs>
      <w:spacing w:after="100"/>
      <w:ind w:firstLine="284"/>
    </w:pPr>
  </w:style>
  <w:style w:type="paragraph" w:styleId="af4">
    <w:name w:val="Intense Quote"/>
    <w:basedOn w:val="a"/>
    <w:next w:val="a"/>
    <w:link w:val="af5"/>
    <w:uiPriority w:val="30"/>
    <w:qFormat/>
    <w:rsid w:val="00C67A0E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5">
    <w:name w:val="Выделенная цитата Знак"/>
    <w:basedOn w:val="a0"/>
    <w:link w:val="af4"/>
    <w:uiPriority w:val="30"/>
    <w:rsid w:val="00C67A0E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nhideWhenUsed/>
    <w:rsid w:val="004B19D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B19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6B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45107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45107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345107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semiHidden/>
    <w:unhideWhenUsed/>
    <w:qFormat/>
    <w:rsid w:val="00CA755B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405473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405473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7">
    <w:name w:val="Body Text"/>
    <w:basedOn w:val="a"/>
    <w:link w:val="af8"/>
    <w:uiPriority w:val="99"/>
    <w:unhideWhenUsed/>
    <w:rsid w:val="00632395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6323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0750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523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A5239F"/>
    <w:rPr>
      <w:b/>
      <w:bCs/>
    </w:rPr>
  </w:style>
  <w:style w:type="paragraph" w:styleId="afa">
    <w:name w:val="No Spacing"/>
    <w:link w:val="afb"/>
    <w:uiPriority w:val="1"/>
    <w:qFormat/>
    <w:rsid w:val="00AD3D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Без интервала Знак"/>
    <w:link w:val="afa"/>
    <w:uiPriority w:val="1"/>
    <w:rsid w:val="00AD3D5D"/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6"/>
    <w:uiPriority w:val="34"/>
    <w:locked/>
    <w:rsid w:val="0098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146020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1460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library.ru/contents.asp?issueid=1588770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p.edu/read/9897/chapter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3A54A5-3FD6-4BBB-B344-CD35F47C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dc:title>
  <dc:creator>Зололтко</dc:creator>
  <cp:lastModifiedBy>Acer</cp:lastModifiedBy>
  <cp:revision>10</cp:revision>
  <cp:lastPrinted>2018-11-01T00:44:00Z</cp:lastPrinted>
  <dcterms:created xsi:type="dcterms:W3CDTF">2020-03-30T06:33:00Z</dcterms:created>
  <dcterms:modified xsi:type="dcterms:W3CDTF">2021-01-11T04:48:00Z</dcterms:modified>
</cp:coreProperties>
</file>